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lledutableau"/>
        <w:tblpPr w:leftFromText="141" w:rightFromText="141" w:vertAnchor="page" w:horzAnchor="margin" w:tblpY="616"/>
        <w:tblW w:w="103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93"/>
        <w:gridCol w:w="3253"/>
        <w:gridCol w:w="3429"/>
      </w:tblGrid>
      <w:tr w:rsidR="00BE4585" w:rsidRPr="008F7493" w14:paraId="7E4E35B8" w14:textId="77777777" w:rsidTr="00BE4585">
        <w:trPr>
          <w:trHeight w:val="2176"/>
        </w:trPr>
        <w:tc>
          <w:tcPr>
            <w:tcW w:w="3693" w:type="dxa"/>
          </w:tcPr>
          <w:p w14:paraId="5BFD13F9" w14:textId="77777777" w:rsidR="00BE4585" w:rsidRPr="008F7493" w:rsidRDefault="00BE4585" w:rsidP="00BE4585">
            <w:pPr>
              <w:jc w:val="center"/>
              <w:rPr>
                <w:rFonts w:ascii="Segaon Soft Medium" w:hAnsi="Segaon Soft Medium"/>
                <w:sz w:val="18"/>
                <w:szCs w:val="18"/>
                <w:lang w:val="en-US"/>
              </w:rPr>
            </w:pPr>
            <w:r w:rsidRPr="008F7493">
              <w:rPr>
                <w:rFonts w:ascii="Segaon Soft Medium" w:hAnsi="Segaon Soft Medium"/>
                <w:sz w:val="18"/>
                <w:szCs w:val="18"/>
                <w:lang w:val="en-US"/>
              </w:rPr>
              <w:t>REPUBLIC OF CAMEROON</w:t>
            </w:r>
          </w:p>
          <w:p w14:paraId="16F41C17" w14:textId="77777777" w:rsidR="00BE4585" w:rsidRPr="008F7493" w:rsidRDefault="00BE4585" w:rsidP="00BE4585">
            <w:pPr>
              <w:jc w:val="center"/>
              <w:rPr>
                <w:rFonts w:ascii="Segaon Soft Medium" w:hAnsi="Segaon Soft Medium"/>
                <w:sz w:val="18"/>
                <w:szCs w:val="18"/>
                <w:lang w:val="en-US"/>
              </w:rPr>
            </w:pPr>
            <w:r w:rsidRPr="008F7493">
              <w:rPr>
                <w:rFonts w:ascii="Segaon Soft Medium" w:hAnsi="Segaon Soft Medium"/>
                <w:sz w:val="18"/>
                <w:szCs w:val="18"/>
                <w:lang w:val="en-US"/>
              </w:rPr>
              <w:t>Peace – Work - Fatherland</w:t>
            </w:r>
          </w:p>
          <w:p w14:paraId="2DE64FA9" w14:textId="77777777" w:rsidR="00BE4585" w:rsidRPr="008F7493" w:rsidRDefault="00BE4585" w:rsidP="00BE4585">
            <w:pPr>
              <w:jc w:val="center"/>
              <w:rPr>
                <w:rFonts w:ascii="Segaon Soft Medium" w:hAnsi="Segaon Soft Medium"/>
                <w:sz w:val="18"/>
                <w:szCs w:val="18"/>
                <w:lang w:val="en-US"/>
              </w:rPr>
            </w:pPr>
            <w:r w:rsidRPr="008F7493">
              <w:rPr>
                <w:rFonts w:ascii="Segaon Soft Medium" w:hAnsi="Segaon Soft Medium"/>
                <w:sz w:val="18"/>
                <w:szCs w:val="18"/>
                <w:lang w:val="en-US"/>
              </w:rPr>
              <w:t>--------------------</w:t>
            </w:r>
          </w:p>
          <w:p w14:paraId="778ACDCC" w14:textId="77777777" w:rsidR="00BE4585" w:rsidRPr="008F7493" w:rsidRDefault="00BE4585" w:rsidP="00BE4585">
            <w:pPr>
              <w:jc w:val="center"/>
              <w:rPr>
                <w:rFonts w:ascii="Segaon Soft Medium" w:hAnsi="Segaon Soft Medium"/>
                <w:sz w:val="18"/>
                <w:szCs w:val="18"/>
                <w:lang w:val="en-US"/>
              </w:rPr>
            </w:pPr>
            <w:r w:rsidRPr="008F7493">
              <w:rPr>
                <w:rFonts w:ascii="Segaon Soft Medium" w:hAnsi="Segaon Soft Medium"/>
                <w:sz w:val="18"/>
                <w:szCs w:val="18"/>
                <w:lang w:val="en-US"/>
              </w:rPr>
              <w:t>PORT AUTHORITY OF DOUALA</w:t>
            </w:r>
          </w:p>
          <w:p w14:paraId="23060F49" w14:textId="77777777" w:rsidR="00BE4585" w:rsidRPr="008F7493" w:rsidRDefault="00BE4585" w:rsidP="00BE4585">
            <w:pPr>
              <w:jc w:val="center"/>
              <w:rPr>
                <w:rFonts w:ascii="Segaon Soft Medium" w:hAnsi="Segaon Soft Medium"/>
                <w:sz w:val="18"/>
                <w:szCs w:val="18"/>
                <w:lang w:val="en-US"/>
              </w:rPr>
            </w:pPr>
            <w:r w:rsidRPr="008F7493">
              <w:rPr>
                <w:rFonts w:ascii="Segaon Soft Medium" w:hAnsi="Segaon Soft Medium"/>
                <w:sz w:val="18"/>
                <w:szCs w:val="18"/>
                <w:lang w:val="en-US"/>
              </w:rPr>
              <w:t>(P.A.D)</w:t>
            </w:r>
          </w:p>
          <w:p w14:paraId="3A8526E1" w14:textId="77777777" w:rsidR="00BE4585" w:rsidRPr="008F7493" w:rsidRDefault="00BE4585" w:rsidP="00BE4585">
            <w:pPr>
              <w:jc w:val="center"/>
              <w:rPr>
                <w:rFonts w:ascii="Segaon Soft Medium" w:hAnsi="Segaon Soft Medium"/>
                <w:sz w:val="18"/>
                <w:szCs w:val="18"/>
                <w:lang w:val="en-US"/>
              </w:rPr>
            </w:pPr>
            <w:r w:rsidRPr="008F7493">
              <w:rPr>
                <w:rFonts w:ascii="Segaon Soft Medium" w:hAnsi="Segaon Soft Medium"/>
                <w:sz w:val="18"/>
                <w:szCs w:val="18"/>
                <w:lang w:val="en-US"/>
              </w:rPr>
              <w:t>--------------------</w:t>
            </w:r>
          </w:p>
          <w:p w14:paraId="21316AE5" w14:textId="77777777" w:rsidR="00BE4585" w:rsidRPr="008F7493" w:rsidRDefault="00BE4585" w:rsidP="00BE4585">
            <w:pPr>
              <w:jc w:val="center"/>
              <w:rPr>
                <w:rFonts w:ascii="Segaon Soft Medium" w:hAnsi="Segaon Soft Medium"/>
                <w:sz w:val="18"/>
                <w:szCs w:val="18"/>
                <w:lang w:val="en-US"/>
              </w:rPr>
            </w:pPr>
            <w:r w:rsidRPr="008F7493">
              <w:rPr>
                <w:rFonts w:ascii="Segaon Soft Medium" w:hAnsi="Segaon Soft Medium"/>
                <w:sz w:val="18"/>
                <w:szCs w:val="18"/>
                <w:lang w:val="en-US"/>
              </w:rPr>
              <w:t>PORT AUTHORITY OF LIMBE</w:t>
            </w:r>
          </w:p>
          <w:p w14:paraId="7FDE8EE8" w14:textId="77777777" w:rsidR="00BE4585" w:rsidRPr="008F7493" w:rsidRDefault="00BE4585" w:rsidP="00BE4585">
            <w:pPr>
              <w:jc w:val="center"/>
              <w:rPr>
                <w:rFonts w:ascii="Segaon Soft Medium" w:hAnsi="Segaon Soft Medium"/>
                <w:sz w:val="18"/>
                <w:szCs w:val="18"/>
                <w:lang w:val="en-US"/>
              </w:rPr>
            </w:pPr>
            <w:r w:rsidRPr="008F7493">
              <w:rPr>
                <w:rFonts w:ascii="Segaon Soft Medium" w:hAnsi="Segaon Soft Medium"/>
                <w:sz w:val="18"/>
                <w:szCs w:val="18"/>
                <w:lang w:val="en-US"/>
              </w:rPr>
              <w:t>TRANSITIONAL ADMINISTRATION</w:t>
            </w:r>
          </w:p>
          <w:p w14:paraId="181D5192" w14:textId="77777777" w:rsidR="00BE4585" w:rsidRPr="008F7493" w:rsidRDefault="00BE4585" w:rsidP="00BE4585">
            <w:pPr>
              <w:jc w:val="center"/>
              <w:rPr>
                <w:rFonts w:ascii="Segaon Soft Medium" w:hAnsi="Segaon Soft Medium"/>
                <w:sz w:val="18"/>
                <w:szCs w:val="18"/>
              </w:rPr>
            </w:pPr>
            <w:r w:rsidRPr="008F7493">
              <w:rPr>
                <w:rFonts w:ascii="Segaon Soft Medium" w:hAnsi="Segaon Soft Medium"/>
                <w:sz w:val="18"/>
                <w:szCs w:val="18"/>
              </w:rPr>
              <w:t>--------------------</w:t>
            </w:r>
          </w:p>
        </w:tc>
        <w:tc>
          <w:tcPr>
            <w:tcW w:w="3253" w:type="dxa"/>
          </w:tcPr>
          <w:p w14:paraId="37CF081C" w14:textId="77777777" w:rsidR="00BE4585" w:rsidRPr="008F7493" w:rsidRDefault="00BE4585" w:rsidP="00BE4585">
            <w:pPr>
              <w:rPr>
                <w:rFonts w:ascii="Segaon Soft Medium" w:hAnsi="Segaon Soft Medium"/>
                <w:sz w:val="18"/>
                <w:szCs w:val="18"/>
              </w:rPr>
            </w:pPr>
            <w:r w:rsidRPr="008F7493">
              <w:rPr>
                <w:rFonts w:ascii="Segaon Soft Medium" w:hAnsi="Segaon Soft Medium"/>
                <w:sz w:val="18"/>
                <w:szCs w:val="18"/>
              </w:rPr>
              <w:t xml:space="preserve">    </w:t>
            </w:r>
            <w:r w:rsidRPr="008F7493">
              <w:rPr>
                <w:noProof/>
                <w:sz w:val="18"/>
                <w:szCs w:val="18"/>
              </w:rPr>
              <w:drawing>
                <wp:inline distT="0" distB="0" distL="0" distR="0" wp14:anchorId="196FDB04" wp14:editId="7331F600">
                  <wp:extent cx="1518249" cy="1260956"/>
                  <wp:effectExtent l="0" t="0" r="6350" b="0"/>
                  <wp:docPr id="1966464245" name="Image 19664642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545462" cy="1283557"/>
                          </a:xfrm>
                          <a:prstGeom prst="rect">
                            <a:avLst/>
                          </a:prstGeom>
                          <a:noFill/>
                          <a:ln>
                            <a:noFill/>
                          </a:ln>
                        </pic:spPr>
                      </pic:pic>
                    </a:graphicData>
                  </a:graphic>
                </wp:inline>
              </w:drawing>
            </w:r>
          </w:p>
        </w:tc>
        <w:tc>
          <w:tcPr>
            <w:tcW w:w="3429" w:type="dxa"/>
          </w:tcPr>
          <w:p w14:paraId="1C76EB3F" w14:textId="77777777" w:rsidR="00BE4585" w:rsidRPr="008F7493" w:rsidRDefault="00BE4585" w:rsidP="00BE4585">
            <w:pPr>
              <w:jc w:val="center"/>
              <w:rPr>
                <w:rFonts w:ascii="Segaon Soft Medium" w:hAnsi="Segaon Soft Medium"/>
                <w:sz w:val="18"/>
                <w:szCs w:val="18"/>
              </w:rPr>
            </w:pPr>
            <w:r w:rsidRPr="008F7493">
              <w:rPr>
                <w:rFonts w:ascii="Segaon Soft Medium" w:hAnsi="Segaon Soft Medium"/>
                <w:sz w:val="18"/>
                <w:szCs w:val="18"/>
              </w:rPr>
              <w:t>RÉPUBLIQUE DU CAMEROUN</w:t>
            </w:r>
          </w:p>
          <w:p w14:paraId="192B97E5" w14:textId="77777777" w:rsidR="00BE4585" w:rsidRPr="008F7493" w:rsidRDefault="00BE4585" w:rsidP="00BE4585">
            <w:pPr>
              <w:jc w:val="center"/>
              <w:rPr>
                <w:rFonts w:ascii="Segaon Soft Medium" w:hAnsi="Segaon Soft Medium"/>
                <w:sz w:val="18"/>
                <w:szCs w:val="18"/>
              </w:rPr>
            </w:pPr>
            <w:r w:rsidRPr="008F7493">
              <w:rPr>
                <w:rFonts w:ascii="Segaon Soft Medium" w:hAnsi="Segaon Soft Medium"/>
                <w:sz w:val="18"/>
                <w:szCs w:val="18"/>
              </w:rPr>
              <w:t>Paix – Travail - Patrie</w:t>
            </w:r>
          </w:p>
          <w:p w14:paraId="386EF506" w14:textId="77777777" w:rsidR="00BE4585" w:rsidRPr="008F7493" w:rsidRDefault="00BE4585" w:rsidP="00BE4585">
            <w:pPr>
              <w:jc w:val="center"/>
              <w:rPr>
                <w:rFonts w:ascii="Segaon Soft Medium" w:hAnsi="Segaon Soft Medium"/>
                <w:sz w:val="18"/>
                <w:szCs w:val="18"/>
              </w:rPr>
            </w:pPr>
            <w:r w:rsidRPr="008F7493">
              <w:rPr>
                <w:rFonts w:ascii="Segaon Soft Medium" w:hAnsi="Segaon Soft Medium"/>
                <w:sz w:val="18"/>
                <w:szCs w:val="18"/>
              </w:rPr>
              <w:t>--------------------</w:t>
            </w:r>
          </w:p>
          <w:p w14:paraId="13BAAFF0" w14:textId="77777777" w:rsidR="00BE4585" w:rsidRPr="008F7493" w:rsidRDefault="00BE4585" w:rsidP="00BE4585">
            <w:pPr>
              <w:jc w:val="center"/>
              <w:rPr>
                <w:rFonts w:ascii="Segaon Soft Medium" w:hAnsi="Segaon Soft Medium"/>
                <w:sz w:val="18"/>
                <w:szCs w:val="18"/>
              </w:rPr>
            </w:pPr>
            <w:r w:rsidRPr="008F7493">
              <w:rPr>
                <w:rFonts w:ascii="Segaon Soft Medium" w:hAnsi="Segaon Soft Medium"/>
                <w:sz w:val="18"/>
                <w:szCs w:val="18"/>
              </w:rPr>
              <w:t>PORT AUTONOME DE DOUALA</w:t>
            </w:r>
          </w:p>
          <w:p w14:paraId="7BFC4BF9" w14:textId="77777777" w:rsidR="00BE4585" w:rsidRPr="008F7493" w:rsidRDefault="00BE4585" w:rsidP="00BE4585">
            <w:pPr>
              <w:jc w:val="center"/>
              <w:rPr>
                <w:rFonts w:ascii="Segaon Soft Medium" w:hAnsi="Segaon Soft Medium"/>
                <w:sz w:val="18"/>
                <w:szCs w:val="18"/>
              </w:rPr>
            </w:pPr>
            <w:r w:rsidRPr="008F7493">
              <w:rPr>
                <w:rFonts w:ascii="Segaon Soft Medium" w:hAnsi="Segaon Soft Medium"/>
                <w:sz w:val="18"/>
                <w:szCs w:val="18"/>
              </w:rPr>
              <w:t>(P.A.D)</w:t>
            </w:r>
          </w:p>
          <w:p w14:paraId="18FB7BBB" w14:textId="77777777" w:rsidR="00BE4585" w:rsidRPr="008F7493" w:rsidRDefault="00BE4585" w:rsidP="00BE4585">
            <w:pPr>
              <w:jc w:val="center"/>
              <w:rPr>
                <w:rFonts w:ascii="Segaon Soft Medium" w:hAnsi="Segaon Soft Medium"/>
                <w:sz w:val="18"/>
                <w:szCs w:val="18"/>
              </w:rPr>
            </w:pPr>
            <w:r w:rsidRPr="008F7493">
              <w:rPr>
                <w:rFonts w:ascii="Segaon Soft Medium" w:hAnsi="Segaon Soft Medium"/>
                <w:sz w:val="18"/>
                <w:szCs w:val="18"/>
              </w:rPr>
              <w:t>--------------------</w:t>
            </w:r>
          </w:p>
          <w:p w14:paraId="02C67A8C" w14:textId="77777777" w:rsidR="00BE4585" w:rsidRPr="008F7493" w:rsidRDefault="00BE4585" w:rsidP="00BE4585">
            <w:pPr>
              <w:jc w:val="center"/>
              <w:rPr>
                <w:rFonts w:ascii="Segaon Soft Medium" w:hAnsi="Segaon Soft Medium"/>
                <w:sz w:val="18"/>
                <w:szCs w:val="18"/>
              </w:rPr>
            </w:pPr>
            <w:r w:rsidRPr="008F7493">
              <w:rPr>
                <w:rFonts w:ascii="Segaon Soft Medium" w:hAnsi="Segaon Soft Medium"/>
                <w:sz w:val="18"/>
                <w:szCs w:val="18"/>
              </w:rPr>
              <w:t xml:space="preserve">ADMINISTRATION TRANSITOIRE </w:t>
            </w:r>
          </w:p>
          <w:p w14:paraId="1357F686" w14:textId="77777777" w:rsidR="00BE4585" w:rsidRPr="008F7493" w:rsidRDefault="00BE4585" w:rsidP="00BE4585">
            <w:pPr>
              <w:jc w:val="center"/>
              <w:rPr>
                <w:rFonts w:ascii="Segaon Soft Medium" w:hAnsi="Segaon Soft Medium"/>
                <w:sz w:val="18"/>
                <w:szCs w:val="18"/>
              </w:rPr>
            </w:pPr>
            <w:r w:rsidRPr="008F7493">
              <w:rPr>
                <w:rFonts w:ascii="Segaon Soft Medium" w:hAnsi="Segaon Soft Medium"/>
                <w:sz w:val="18"/>
                <w:szCs w:val="18"/>
              </w:rPr>
              <w:t>DU PORT AUTONOME DE LIMBE</w:t>
            </w:r>
          </w:p>
          <w:p w14:paraId="309925DC" w14:textId="77777777" w:rsidR="00BE4585" w:rsidRPr="008F7493" w:rsidRDefault="00BE4585" w:rsidP="00BE4585">
            <w:pPr>
              <w:jc w:val="center"/>
              <w:rPr>
                <w:rFonts w:ascii="Segaon Soft Medium" w:hAnsi="Segaon Soft Medium"/>
                <w:sz w:val="18"/>
                <w:szCs w:val="18"/>
              </w:rPr>
            </w:pPr>
            <w:r w:rsidRPr="008F7493">
              <w:rPr>
                <w:rFonts w:ascii="Segaon Soft Medium" w:hAnsi="Segaon Soft Medium"/>
                <w:sz w:val="18"/>
                <w:szCs w:val="18"/>
              </w:rPr>
              <w:t>--------------------</w:t>
            </w:r>
          </w:p>
        </w:tc>
      </w:tr>
    </w:tbl>
    <w:p w14:paraId="4DAEA57D" w14:textId="77777777" w:rsidR="00BE4585" w:rsidRPr="00007BF6" w:rsidRDefault="00BE4585" w:rsidP="00BE4585">
      <w:pPr>
        <w:spacing w:after="0"/>
        <w:ind w:right="141"/>
        <w:jc w:val="both"/>
        <w:rPr>
          <w:rFonts w:ascii="Segaon Soft Medium" w:eastAsia="Calibri" w:hAnsi="Segaon Soft Medium" w:cs="Consolas"/>
          <w:b/>
          <w:sz w:val="20"/>
          <w:szCs w:val="20"/>
        </w:rPr>
      </w:pPr>
      <w:r w:rsidRPr="00007BF6">
        <w:rPr>
          <w:rFonts w:ascii="Segaon Soft Medium" w:eastAsia="Calibri" w:hAnsi="Segaon Soft Medium" w:cs="Consolas"/>
          <w:b/>
          <w:sz w:val="20"/>
          <w:szCs w:val="20"/>
        </w:rPr>
        <w:t>COMMUNIQUÉ N° _______________________/</w:t>
      </w:r>
      <w:proofErr w:type="spellStart"/>
      <w:r w:rsidRPr="00007BF6">
        <w:rPr>
          <w:rFonts w:ascii="Segaon Soft Medium" w:eastAsia="Calibri" w:hAnsi="Segaon Soft Medium" w:cs="Consolas"/>
          <w:b/>
          <w:sz w:val="20"/>
          <w:szCs w:val="20"/>
        </w:rPr>
        <w:t>DpAF</w:t>
      </w:r>
      <w:proofErr w:type="spellEnd"/>
      <w:r w:rsidRPr="00007BF6">
        <w:rPr>
          <w:rFonts w:ascii="Segaon Soft Medium" w:eastAsia="Calibri" w:hAnsi="Segaon Soft Medium" w:cs="Consolas"/>
          <w:b/>
          <w:sz w:val="20"/>
          <w:szCs w:val="20"/>
        </w:rPr>
        <w:t>/DD/ATPAL DU ______________________</w:t>
      </w:r>
    </w:p>
    <w:p w14:paraId="400F8F2A" w14:textId="77777777" w:rsidR="00BE4585" w:rsidRPr="00007BF6" w:rsidRDefault="00BE4585" w:rsidP="00BE4585">
      <w:pPr>
        <w:ind w:right="141"/>
        <w:jc w:val="both"/>
        <w:rPr>
          <w:rFonts w:ascii="Segaon Soft Medium" w:eastAsia="Calibri" w:hAnsi="Segaon Soft Medium" w:cs="Consolas"/>
          <w:b/>
          <w:bCs/>
          <w:iCs/>
          <w:sz w:val="20"/>
          <w:szCs w:val="20"/>
        </w:rPr>
      </w:pPr>
      <w:r w:rsidRPr="00007BF6">
        <w:rPr>
          <w:rFonts w:ascii="Segaon Soft Medium" w:eastAsia="Calibri" w:hAnsi="Segaon Soft Medium" w:cs="Consolas"/>
          <w:b/>
          <w:sz w:val="20"/>
          <w:szCs w:val="20"/>
        </w:rPr>
        <w:t xml:space="preserve">PORTANT PUBLICATION DU RESULTAT DE </w:t>
      </w:r>
      <w:r w:rsidRPr="00007BF6">
        <w:rPr>
          <w:rFonts w:ascii="Segaon Soft Medium" w:eastAsia="Calibri" w:hAnsi="Segaon Soft Medium" w:cs="Consolas"/>
          <w:b/>
          <w:bCs/>
          <w:sz w:val="20"/>
          <w:szCs w:val="20"/>
        </w:rPr>
        <w:t>L’</w:t>
      </w:r>
      <w:r w:rsidRPr="00007BF6">
        <w:rPr>
          <w:rFonts w:ascii="Segaon Soft Medium" w:eastAsia="Calibri" w:hAnsi="Segaon Soft Medium" w:cs="Consolas"/>
          <w:b/>
          <w:bCs/>
          <w:sz w:val="20"/>
          <w:szCs w:val="20"/>
          <w:lang w:val="fr-CA"/>
        </w:rPr>
        <w:t>APPEL D’OFFRES NATIONAL OUVERT N°003/AONO/ CIPM/ATPAL/2025 DU 24/11/2025</w:t>
      </w:r>
      <w:r w:rsidRPr="00007BF6">
        <w:rPr>
          <w:rFonts w:ascii="Segaon Soft Medium" w:eastAsia="Calibri" w:hAnsi="Segaon Soft Medium" w:cs="Consolas"/>
          <w:b/>
          <w:bCs/>
          <w:iCs/>
          <w:sz w:val="20"/>
          <w:szCs w:val="20"/>
        </w:rPr>
        <w:t xml:space="preserve"> RELATIF À LA SOUSCRIPTION DES POLICES D’ASSURANCES DE L’ADMINISTRATION TRANSITOIRE DU PORT AUTONOME DE </w:t>
      </w:r>
      <w:proofErr w:type="gramStart"/>
      <w:r w:rsidRPr="00007BF6">
        <w:rPr>
          <w:rFonts w:ascii="Segaon Soft Medium" w:eastAsia="Calibri" w:hAnsi="Segaon Soft Medium" w:cs="Consolas"/>
          <w:b/>
          <w:bCs/>
          <w:iCs/>
          <w:sz w:val="20"/>
          <w:szCs w:val="20"/>
        </w:rPr>
        <w:t>LIMBE.-</w:t>
      </w:r>
      <w:proofErr w:type="gramEnd"/>
    </w:p>
    <w:p w14:paraId="2FF42789" w14:textId="77777777" w:rsidR="00BE4585" w:rsidRPr="00007BF6" w:rsidRDefault="00BE4585" w:rsidP="00BE4585">
      <w:pPr>
        <w:jc w:val="both"/>
        <w:rPr>
          <w:rFonts w:ascii="Segaon Soft Medium" w:eastAsia="Calibri" w:hAnsi="Segaon Soft Medium" w:cs="Consolas"/>
        </w:rPr>
      </w:pPr>
      <w:r w:rsidRPr="00007BF6">
        <w:rPr>
          <w:rFonts w:ascii="Segaon Soft Medium" w:eastAsia="Calibri" w:hAnsi="Segaon Soft Medium" w:cs="Consolas"/>
        </w:rPr>
        <w:t>Financement : Budget PAL- exercices 2026 et suivant.</w:t>
      </w:r>
    </w:p>
    <w:p w14:paraId="449D6E1D" w14:textId="77777777" w:rsidR="00BE4585" w:rsidRPr="00007BF6" w:rsidRDefault="00BE4585" w:rsidP="00BE4585">
      <w:pPr>
        <w:jc w:val="both"/>
        <w:rPr>
          <w:rFonts w:ascii="Segaon Soft Medium" w:eastAsia="Calibri" w:hAnsi="Segaon Soft Medium" w:cs="Consolas"/>
          <w:b/>
        </w:rPr>
      </w:pPr>
      <w:r w:rsidRPr="00007BF6">
        <w:rPr>
          <w:rFonts w:ascii="Segaon Soft Medium" w:eastAsia="Calibri" w:hAnsi="Segaon Soft Medium" w:cs="Consolas"/>
        </w:rPr>
        <w:t>Le Directeur Général du Port Autonome de Douala, Maitre d’Ouvrage, communique :</w:t>
      </w:r>
    </w:p>
    <w:p w14:paraId="669622FA" w14:textId="77777777" w:rsidR="00BE4585" w:rsidRPr="00007BF6" w:rsidRDefault="00BE4585" w:rsidP="00BE4585">
      <w:pPr>
        <w:jc w:val="both"/>
        <w:rPr>
          <w:rFonts w:ascii="Segaon Soft Medium" w:eastAsia="Calibri" w:hAnsi="Segaon Soft Medium" w:cs="Consolas"/>
          <w:bCs/>
        </w:rPr>
      </w:pPr>
      <w:r w:rsidRPr="00007BF6">
        <w:rPr>
          <w:rFonts w:ascii="Segaon Soft Medium" w:eastAsia="Calibri" w:hAnsi="Segaon Soft Medium" w:cs="Consolas"/>
          <w:bCs/>
        </w:rPr>
        <w:t xml:space="preserve">Par Décision n°_______________/DDPAL/DG/PAD du ___________, les marchés objet de l’appel d’offres susvisé sont attribués aux soumissionnaires ci-après : </w:t>
      </w:r>
    </w:p>
    <w:p w14:paraId="28C8C5DC" w14:textId="77777777" w:rsidR="00BE4585" w:rsidRPr="00007BF6" w:rsidRDefault="00BE4585" w:rsidP="00BE4585">
      <w:pPr>
        <w:ind w:left="142" w:firstLine="708"/>
        <w:jc w:val="both"/>
        <w:rPr>
          <w:rFonts w:ascii="Segaon Soft Medium" w:eastAsia="Calibri" w:hAnsi="Segaon Soft Medium" w:cs="Consolas"/>
          <w:bCs/>
          <w:sz w:val="2"/>
          <w:szCs w:val="2"/>
        </w:rPr>
      </w:pPr>
    </w:p>
    <w:tbl>
      <w:tblPr>
        <w:tblStyle w:val="Grilledutableau"/>
        <w:tblpPr w:leftFromText="141" w:rightFromText="141" w:vertAnchor="text" w:horzAnchor="margin" w:tblpXSpec="center" w:tblpY="-61"/>
        <w:tblW w:w="10435" w:type="dxa"/>
        <w:tblLook w:val="04A0" w:firstRow="1" w:lastRow="0" w:firstColumn="1" w:lastColumn="0" w:noHBand="0" w:noVBand="1"/>
      </w:tblPr>
      <w:tblGrid>
        <w:gridCol w:w="2695"/>
        <w:gridCol w:w="1890"/>
        <w:gridCol w:w="4680"/>
        <w:gridCol w:w="1170"/>
      </w:tblGrid>
      <w:tr w:rsidR="00BE4585" w:rsidRPr="00007BF6" w14:paraId="107661FD" w14:textId="77777777" w:rsidTr="007D6C18">
        <w:tc>
          <w:tcPr>
            <w:tcW w:w="2695" w:type="dxa"/>
          </w:tcPr>
          <w:p w14:paraId="395B581F" w14:textId="77777777" w:rsidR="00BE4585" w:rsidRPr="00007BF6" w:rsidRDefault="00BE4585" w:rsidP="007D6C18">
            <w:pPr>
              <w:jc w:val="center"/>
              <w:rPr>
                <w:rFonts w:ascii="Segaon Soft Medium" w:eastAsia="Calibri" w:hAnsi="Segaon Soft Medium" w:cs="Consolas"/>
                <w:b/>
                <w:sz w:val="20"/>
                <w:szCs w:val="20"/>
              </w:rPr>
            </w:pPr>
            <w:r w:rsidRPr="00007BF6">
              <w:rPr>
                <w:rFonts w:ascii="Segaon Soft Medium" w:eastAsia="Calibri" w:hAnsi="Segaon Soft Medium" w:cs="Consolas"/>
                <w:b/>
                <w:sz w:val="20"/>
                <w:szCs w:val="20"/>
              </w:rPr>
              <w:t>ATTRIBUTAIRES</w:t>
            </w:r>
          </w:p>
        </w:tc>
        <w:tc>
          <w:tcPr>
            <w:tcW w:w="1890" w:type="dxa"/>
          </w:tcPr>
          <w:p w14:paraId="005076E1" w14:textId="77777777" w:rsidR="00BE4585" w:rsidRPr="00007BF6" w:rsidRDefault="00BE4585" w:rsidP="007D6C18">
            <w:pPr>
              <w:jc w:val="center"/>
              <w:rPr>
                <w:rFonts w:ascii="Segaon Soft Medium" w:eastAsia="Calibri" w:hAnsi="Segaon Soft Medium" w:cs="Consolas"/>
                <w:b/>
                <w:sz w:val="20"/>
                <w:szCs w:val="20"/>
              </w:rPr>
            </w:pPr>
            <w:r w:rsidRPr="00007BF6">
              <w:rPr>
                <w:rFonts w:ascii="Segaon Soft Medium" w:eastAsia="Calibri" w:hAnsi="Segaon Soft Medium" w:cs="Consolas"/>
                <w:b/>
                <w:sz w:val="20"/>
                <w:szCs w:val="20"/>
              </w:rPr>
              <w:t>LOTS/MARCHES</w:t>
            </w:r>
          </w:p>
        </w:tc>
        <w:tc>
          <w:tcPr>
            <w:tcW w:w="4680" w:type="dxa"/>
          </w:tcPr>
          <w:p w14:paraId="29ED5282" w14:textId="77777777" w:rsidR="00BE4585" w:rsidRPr="00007BF6" w:rsidRDefault="00BE4585" w:rsidP="007D6C18">
            <w:pPr>
              <w:jc w:val="center"/>
              <w:rPr>
                <w:rFonts w:ascii="Segaon Soft Medium" w:eastAsia="Calibri" w:hAnsi="Segaon Soft Medium" w:cs="Consolas"/>
                <w:b/>
                <w:sz w:val="20"/>
                <w:szCs w:val="20"/>
              </w:rPr>
            </w:pPr>
            <w:r w:rsidRPr="00007BF6">
              <w:rPr>
                <w:rFonts w:ascii="Segaon Soft Medium" w:eastAsia="Calibri" w:hAnsi="Segaon Soft Medium" w:cs="Consolas"/>
                <w:b/>
                <w:sz w:val="20"/>
                <w:szCs w:val="20"/>
              </w:rPr>
              <w:t>MONTANTS EN FCFA TTC</w:t>
            </w:r>
          </w:p>
          <w:p w14:paraId="1083049F" w14:textId="77777777" w:rsidR="00BE4585" w:rsidRPr="00007BF6" w:rsidRDefault="00BE4585" w:rsidP="007D6C18">
            <w:pPr>
              <w:jc w:val="center"/>
              <w:rPr>
                <w:rFonts w:ascii="Segaon Soft Medium" w:eastAsia="Calibri" w:hAnsi="Segaon Soft Medium" w:cs="Consolas"/>
                <w:b/>
                <w:sz w:val="20"/>
                <w:szCs w:val="20"/>
              </w:rPr>
            </w:pPr>
          </w:p>
        </w:tc>
        <w:tc>
          <w:tcPr>
            <w:tcW w:w="1170" w:type="dxa"/>
          </w:tcPr>
          <w:p w14:paraId="0D54FCE4" w14:textId="77777777" w:rsidR="00BE4585" w:rsidRPr="00007BF6" w:rsidRDefault="00BE4585" w:rsidP="007D6C18">
            <w:pPr>
              <w:jc w:val="center"/>
              <w:rPr>
                <w:rFonts w:ascii="Segaon Soft Medium" w:eastAsia="Calibri" w:hAnsi="Segaon Soft Medium" w:cs="Consolas"/>
                <w:b/>
                <w:sz w:val="20"/>
                <w:szCs w:val="20"/>
              </w:rPr>
            </w:pPr>
            <w:r w:rsidRPr="00007BF6">
              <w:rPr>
                <w:rFonts w:ascii="Segaon Soft Medium" w:eastAsia="Calibri" w:hAnsi="Segaon Soft Medium" w:cs="Consolas"/>
                <w:b/>
                <w:sz w:val="20"/>
                <w:szCs w:val="20"/>
              </w:rPr>
              <w:t>DELAI</w:t>
            </w:r>
          </w:p>
        </w:tc>
      </w:tr>
      <w:tr w:rsidR="00BE4585" w:rsidRPr="00007BF6" w14:paraId="28619ABA" w14:textId="77777777" w:rsidTr="007D6C18">
        <w:trPr>
          <w:trHeight w:val="752"/>
        </w:trPr>
        <w:tc>
          <w:tcPr>
            <w:tcW w:w="2695" w:type="dxa"/>
            <w:vMerge w:val="restart"/>
          </w:tcPr>
          <w:p w14:paraId="2899F25D" w14:textId="77777777" w:rsidR="00BE4585" w:rsidRPr="00007BF6" w:rsidRDefault="00BE4585" w:rsidP="007D6C18">
            <w:pPr>
              <w:jc w:val="center"/>
              <w:rPr>
                <w:rFonts w:ascii="Segaon Soft Medium" w:eastAsia="Calibri" w:hAnsi="Segaon Soft Medium" w:cs="Consolas"/>
                <w:bCs/>
                <w:sz w:val="20"/>
                <w:szCs w:val="20"/>
              </w:rPr>
            </w:pPr>
          </w:p>
          <w:p w14:paraId="34F3B041" w14:textId="77777777" w:rsidR="00BE4585" w:rsidRPr="00007BF6" w:rsidRDefault="00BE4585" w:rsidP="007D6C18">
            <w:pPr>
              <w:jc w:val="center"/>
              <w:rPr>
                <w:rFonts w:ascii="Segaon Soft Medium" w:eastAsia="Calibri" w:hAnsi="Segaon Soft Medium" w:cs="Consolas"/>
                <w:bCs/>
                <w:sz w:val="20"/>
                <w:szCs w:val="20"/>
              </w:rPr>
            </w:pPr>
            <w:r w:rsidRPr="00007BF6">
              <w:rPr>
                <w:rFonts w:ascii="Segaon Soft Medium" w:eastAsia="Calibri" w:hAnsi="Segaon Soft Medium" w:cs="Consolas"/>
                <w:bCs/>
                <w:sz w:val="20"/>
                <w:szCs w:val="20"/>
              </w:rPr>
              <w:t>AFG ASSURANCE CAMEROUN, BP : 3073</w:t>
            </w:r>
          </w:p>
          <w:p w14:paraId="03BD789F" w14:textId="77777777" w:rsidR="00BE4585" w:rsidRPr="00007BF6" w:rsidRDefault="00BE4585" w:rsidP="007D6C18">
            <w:pPr>
              <w:jc w:val="center"/>
              <w:rPr>
                <w:rFonts w:ascii="Segaon Soft Medium" w:eastAsia="Calibri" w:hAnsi="Segaon Soft Medium" w:cs="Consolas"/>
                <w:bCs/>
                <w:sz w:val="20"/>
                <w:szCs w:val="20"/>
              </w:rPr>
            </w:pPr>
            <w:r w:rsidRPr="00007BF6">
              <w:rPr>
                <w:rFonts w:ascii="Segaon Soft Medium" w:eastAsia="Calibri" w:hAnsi="Segaon Soft Medium" w:cs="Consolas"/>
                <w:bCs/>
                <w:sz w:val="20"/>
                <w:szCs w:val="20"/>
              </w:rPr>
              <w:t>DOUALA</w:t>
            </w:r>
          </w:p>
          <w:p w14:paraId="16C9186C" w14:textId="77777777" w:rsidR="00BE4585" w:rsidRPr="00007BF6" w:rsidRDefault="00BE4585" w:rsidP="007D6C18">
            <w:pPr>
              <w:jc w:val="center"/>
              <w:rPr>
                <w:rFonts w:ascii="Segaon Soft Medium" w:eastAsia="Calibri" w:hAnsi="Segaon Soft Medium" w:cs="Consolas"/>
                <w:bCs/>
                <w:sz w:val="20"/>
                <w:szCs w:val="20"/>
              </w:rPr>
            </w:pPr>
            <w:r w:rsidRPr="00007BF6">
              <w:rPr>
                <w:rFonts w:ascii="Segaon Soft Medium" w:eastAsia="Calibri" w:hAnsi="Segaon Soft Medium" w:cs="Consolas"/>
                <w:bCs/>
                <w:sz w:val="20"/>
                <w:szCs w:val="20"/>
              </w:rPr>
              <w:t>Tel : 237 243 89 88 54/     651 80 49 28</w:t>
            </w:r>
          </w:p>
        </w:tc>
        <w:tc>
          <w:tcPr>
            <w:tcW w:w="1890" w:type="dxa"/>
          </w:tcPr>
          <w:p w14:paraId="3BBAA49A" w14:textId="77777777" w:rsidR="00BE4585" w:rsidRPr="00007BF6" w:rsidRDefault="00BE4585" w:rsidP="007D6C18">
            <w:pPr>
              <w:jc w:val="center"/>
              <w:rPr>
                <w:rFonts w:ascii="Segaon Soft Medium" w:eastAsia="Calibri" w:hAnsi="Segaon Soft Medium" w:cs="Consolas"/>
                <w:b/>
                <w:sz w:val="20"/>
                <w:szCs w:val="20"/>
              </w:rPr>
            </w:pPr>
            <w:r w:rsidRPr="00007BF6">
              <w:rPr>
                <w:rFonts w:ascii="Segaon Soft Medium" w:eastAsia="Calibri" w:hAnsi="Segaon Soft Medium" w:cs="Consolas"/>
                <w:b/>
                <w:sz w:val="20"/>
                <w:szCs w:val="20"/>
              </w:rPr>
              <w:t>LOT 1 : GLOBALE DOMMAGE</w:t>
            </w:r>
          </w:p>
        </w:tc>
        <w:tc>
          <w:tcPr>
            <w:tcW w:w="4680" w:type="dxa"/>
          </w:tcPr>
          <w:p w14:paraId="024978B9" w14:textId="77777777" w:rsidR="00BE4585" w:rsidRPr="00007BF6" w:rsidRDefault="00BE4585" w:rsidP="007D6C18">
            <w:pPr>
              <w:tabs>
                <w:tab w:val="left" w:pos="900"/>
              </w:tabs>
              <w:rPr>
                <w:rFonts w:ascii="Segaon Soft Medium" w:eastAsia="Calibri" w:hAnsi="Segaon Soft Medium" w:cs="Consolas"/>
                <w:b/>
                <w:sz w:val="20"/>
                <w:szCs w:val="20"/>
              </w:rPr>
            </w:pPr>
            <w:r w:rsidRPr="00007BF6">
              <w:rPr>
                <w:rFonts w:ascii="Segaon Soft Medium" w:eastAsia="Calibri" w:hAnsi="Segaon Soft Medium" w:cs="Consolas"/>
                <w:b/>
                <w:sz w:val="20"/>
                <w:szCs w:val="20"/>
              </w:rPr>
              <w:tab/>
            </w:r>
            <w:r>
              <w:rPr>
                <w:rFonts w:ascii="Segaon Soft Medium" w:eastAsia="Calibri" w:hAnsi="Segaon Soft Medium" w:cs="Consolas"/>
                <w:b/>
                <w:sz w:val="20"/>
                <w:szCs w:val="20"/>
              </w:rPr>
              <w:t xml:space="preserve">          </w:t>
            </w:r>
            <w:r w:rsidRPr="00007BF6">
              <w:rPr>
                <w:rFonts w:ascii="Segaon Soft Medium" w:eastAsia="Calibri" w:hAnsi="Segaon Soft Medium" w:cs="Consolas"/>
                <w:b/>
                <w:sz w:val="20"/>
                <w:szCs w:val="20"/>
              </w:rPr>
              <w:t xml:space="preserve">56 678 656 </w:t>
            </w:r>
          </w:p>
          <w:p w14:paraId="57A8FD57" w14:textId="77777777" w:rsidR="00BE4585" w:rsidRPr="00007BF6" w:rsidRDefault="00BE4585" w:rsidP="007D6C18">
            <w:pPr>
              <w:tabs>
                <w:tab w:val="left" w:pos="900"/>
              </w:tabs>
              <w:rPr>
                <w:rFonts w:ascii="Segaon Soft Medium" w:eastAsia="Calibri" w:hAnsi="Segaon Soft Medium" w:cs="Consolas"/>
                <w:b/>
                <w:sz w:val="20"/>
                <w:szCs w:val="20"/>
              </w:rPr>
            </w:pPr>
            <w:r w:rsidRPr="00007BF6">
              <w:rPr>
                <w:rFonts w:ascii="Segaon Soft Medium" w:eastAsia="Calibri" w:hAnsi="Segaon Soft Medium" w:cs="Consolas"/>
                <w:b/>
                <w:sz w:val="20"/>
                <w:szCs w:val="20"/>
              </w:rPr>
              <w:t>(Cinquante-six millions six cent soixante-dix-huit mille six cent cinquante-six)</w:t>
            </w:r>
          </w:p>
        </w:tc>
        <w:tc>
          <w:tcPr>
            <w:tcW w:w="1170" w:type="dxa"/>
            <w:vMerge w:val="restart"/>
          </w:tcPr>
          <w:p w14:paraId="090BCBED" w14:textId="77777777" w:rsidR="00BE4585" w:rsidRPr="00007BF6" w:rsidRDefault="00BE4585" w:rsidP="007D6C18">
            <w:pPr>
              <w:jc w:val="center"/>
              <w:rPr>
                <w:rFonts w:ascii="Segaon Soft Medium" w:eastAsia="Calibri" w:hAnsi="Segaon Soft Medium" w:cs="Consolas"/>
                <w:bCs/>
                <w:sz w:val="20"/>
                <w:szCs w:val="20"/>
              </w:rPr>
            </w:pPr>
          </w:p>
          <w:p w14:paraId="249AFAFF" w14:textId="77777777" w:rsidR="00BE4585" w:rsidRPr="00007BF6" w:rsidRDefault="00BE4585" w:rsidP="007D6C18">
            <w:pPr>
              <w:jc w:val="center"/>
              <w:rPr>
                <w:rFonts w:ascii="Segaon Soft Medium" w:eastAsia="Calibri" w:hAnsi="Segaon Soft Medium" w:cs="Consolas"/>
                <w:bCs/>
                <w:sz w:val="20"/>
                <w:szCs w:val="20"/>
              </w:rPr>
            </w:pPr>
          </w:p>
          <w:p w14:paraId="689BCF71" w14:textId="77777777" w:rsidR="00BE4585" w:rsidRPr="00007BF6" w:rsidRDefault="00BE4585" w:rsidP="007D6C18">
            <w:pPr>
              <w:jc w:val="center"/>
              <w:rPr>
                <w:rFonts w:ascii="Segaon Soft Medium" w:eastAsia="Calibri" w:hAnsi="Segaon Soft Medium" w:cs="Consolas"/>
                <w:bCs/>
                <w:sz w:val="20"/>
                <w:szCs w:val="20"/>
              </w:rPr>
            </w:pPr>
          </w:p>
          <w:p w14:paraId="3C7214D7" w14:textId="77777777" w:rsidR="00BE4585" w:rsidRPr="00007BF6" w:rsidRDefault="00BE4585" w:rsidP="007D6C18">
            <w:pPr>
              <w:jc w:val="center"/>
              <w:rPr>
                <w:rFonts w:ascii="Segaon Soft Medium" w:eastAsia="Calibri" w:hAnsi="Segaon Soft Medium" w:cs="Consolas"/>
                <w:bCs/>
                <w:sz w:val="20"/>
                <w:szCs w:val="20"/>
              </w:rPr>
            </w:pPr>
          </w:p>
          <w:p w14:paraId="7F96606E" w14:textId="77777777" w:rsidR="00BE4585" w:rsidRPr="00007BF6" w:rsidRDefault="00BE4585" w:rsidP="007D6C18">
            <w:pPr>
              <w:jc w:val="center"/>
              <w:rPr>
                <w:rFonts w:ascii="Segaon Soft Medium" w:eastAsia="Calibri" w:hAnsi="Segaon Soft Medium" w:cs="Consolas"/>
                <w:bCs/>
                <w:sz w:val="20"/>
                <w:szCs w:val="20"/>
              </w:rPr>
            </w:pPr>
          </w:p>
          <w:p w14:paraId="46FE647B" w14:textId="77777777" w:rsidR="00BE4585" w:rsidRPr="00007BF6" w:rsidRDefault="00BE4585" w:rsidP="007D6C18">
            <w:pPr>
              <w:jc w:val="center"/>
              <w:rPr>
                <w:rFonts w:ascii="Segaon Soft Medium" w:eastAsia="Calibri" w:hAnsi="Segaon Soft Medium" w:cs="Consolas"/>
                <w:bCs/>
                <w:sz w:val="20"/>
                <w:szCs w:val="20"/>
              </w:rPr>
            </w:pPr>
            <w:r w:rsidRPr="00007BF6">
              <w:rPr>
                <w:rFonts w:ascii="Segaon Soft Medium" w:eastAsia="Calibri" w:hAnsi="Segaon Soft Medium" w:cs="Consolas"/>
                <w:bCs/>
                <w:sz w:val="20"/>
                <w:szCs w:val="20"/>
              </w:rPr>
              <w:t>Trente-six (36) mois.</w:t>
            </w:r>
          </w:p>
        </w:tc>
      </w:tr>
      <w:tr w:rsidR="00BE4585" w:rsidRPr="00007BF6" w14:paraId="78C7283E" w14:textId="77777777" w:rsidTr="007D6C18">
        <w:tc>
          <w:tcPr>
            <w:tcW w:w="2695" w:type="dxa"/>
            <w:vMerge/>
          </w:tcPr>
          <w:p w14:paraId="43799575" w14:textId="77777777" w:rsidR="00BE4585" w:rsidRPr="00007BF6" w:rsidRDefault="00BE4585" w:rsidP="007D6C18">
            <w:pPr>
              <w:jc w:val="center"/>
              <w:rPr>
                <w:rFonts w:ascii="Segaon Soft Medium" w:eastAsia="Calibri" w:hAnsi="Segaon Soft Medium" w:cs="Consolas"/>
                <w:bCs/>
                <w:sz w:val="20"/>
                <w:szCs w:val="20"/>
              </w:rPr>
            </w:pPr>
          </w:p>
        </w:tc>
        <w:tc>
          <w:tcPr>
            <w:tcW w:w="1890" w:type="dxa"/>
          </w:tcPr>
          <w:p w14:paraId="2A6772B6" w14:textId="77777777" w:rsidR="00BE4585" w:rsidRPr="00007BF6" w:rsidRDefault="00BE4585" w:rsidP="007D6C18">
            <w:pPr>
              <w:jc w:val="center"/>
              <w:rPr>
                <w:rFonts w:ascii="Segaon Soft Medium" w:eastAsia="Calibri" w:hAnsi="Segaon Soft Medium" w:cs="Consolas"/>
                <w:b/>
                <w:sz w:val="20"/>
                <w:szCs w:val="20"/>
              </w:rPr>
            </w:pPr>
          </w:p>
          <w:p w14:paraId="5DA87559" w14:textId="77777777" w:rsidR="00BE4585" w:rsidRPr="00007BF6" w:rsidRDefault="00BE4585" w:rsidP="007D6C18">
            <w:pPr>
              <w:jc w:val="center"/>
              <w:rPr>
                <w:rFonts w:ascii="Segaon Soft Medium" w:eastAsia="Calibri" w:hAnsi="Segaon Soft Medium" w:cs="Consolas"/>
                <w:b/>
                <w:sz w:val="20"/>
                <w:szCs w:val="20"/>
              </w:rPr>
            </w:pPr>
            <w:r w:rsidRPr="00007BF6">
              <w:rPr>
                <w:rFonts w:ascii="Segaon Soft Medium" w:eastAsia="Calibri" w:hAnsi="Segaon Soft Medium" w:cs="Consolas"/>
                <w:b/>
                <w:sz w:val="20"/>
                <w:szCs w:val="20"/>
              </w:rPr>
              <w:t>LOT 3 : MATERIEL TERRESTRE</w:t>
            </w:r>
          </w:p>
        </w:tc>
        <w:tc>
          <w:tcPr>
            <w:tcW w:w="4680" w:type="dxa"/>
          </w:tcPr>
          <w:p w14:paraId="22AAD13E" w14:textId="77777777" w:rsidR="00BE4585" w:rsidRPr="00007BF6" w:rsidRDefault="00BE4585" w:rsidP="007D6C18">
            <w:pPr>
              <w:jc w:val="center"/>
              <w:rPr>
                <w:rFonts w:ascii="Segaon Soft Medium" w:eastAsia="Calibri" w:hAnsi="Segaon Soft Medium" w:cs="Consolas"/>
                <w:b/>
                <w:sz w:val="20"/>
                <w:szCs w:val="20"/>
              </w:rPr>
            </w:pPr>
            <w:r w:rsidRPr="00007BF6">
              <w:rPr>
                <w:rFonts w:ascii="Segaon Soft Medium" w:eastAsia="Calibri" w:hAnsi="Segaon Soft Medium" w:cs="Consolas"/>
                <w:b/>
                <w:sz w:val="20"/>
                <w:szCs w:val="20"/>
              </w:rPr>
              <w:t>5 897 022</w:t>
            </w:r>
          </w:p>
          <w:p w14:paraId="0E29FF4F" w14:textId="77777777" w:rsidR="00BE4585" w:rsidRPr="00007BF6" w:rsidRDefault="00BE4585" w:rsidP="007D6C18">
            <w:pPr>
              <w:jc w:val="center"/>
              <w:rPr>
                <w:rFonts w:ascii="Segaon Soft Medium" w:eastAsia="Calibri" w:hAnsi="Segaon Soft Medium" w:cs="Consolas"/>
                <w:b/>
                <w:sz w:val="20"/>
                <w:szCs w:val="20"/>
              </w:rPr>
            </w:pPr>
            <w:r w:rsidRPr="00007BF6">
              <w:rPr>
                <w:rFonts w:ascii="Segaon Soft Medium" w:eastAsia="Calibri" w:hAnsi="Segaon Soft Medium" w:cs="Consolas"/>
                <w:b/>
                <w:sz w:val="20"/>
                <w:szCs w:val="20"/>
              </w:rPr>
              <w:t>(Cinq millions huit cent quatre-vingt-dix-sept mille vingt-deux)</w:t>
            </w:r>
          </w:p>
        </w:tc>
        <w:tc>
          <w:tcPr>
            <w:tcW w:w="1170" w:type="dxa"/>
            <w:vMerge/>
          </w:tcPr>
          <w:p w14:paraId="7C342D9F" w14:textId="77777777" w:rsidR="00BE4585" w:rsidRPr="00007BF6" w:rsidRDefault="00BE4585" w:rsidP="007D6C18">
            <w:pPr>
              <w:jc w:val="center"/>
              <w:rPr>
                <w:rFonts w:ascii="Segaon Soft Medium" w:eastAsia="Calibri" w:hAnsi="Segaon Soft Medium" w:cs="Consolas"/>
                <w:bCs/>
                <w:sz w:val="20"/>
                <w:szCs w:val="20"/>
              </w:rPr>
            </w:pPr>
          </w:p>
        </w:tc>
      </w:tr>
      <w:tr w:rsidR="00BE4585" w:rsidRPr="00007BF6" w14:paraId="18CEA374" w14:textId="77777777" w:rsidTr="007D6C18">
        <w:tc>
          <w:tcPr>
            <w:tcW w:w="2695" w:type="dxa"/>
            <w:vMerge w:val="restart"/>
          </w:tcPr>
          <w:p w14:paraId="0B5FB98E" w14:textId="77777777" w:rsidR="00BE4585" w:rsidRPr="00007BF6" w:rsidRDefault="00BE4585" w:rsidP="007D6C18">
            <w:pPr>
              <w:rPr>
                <w:rFonts w:ascii="Segaon Soft Medium" w:eastAsia="Calibri" w:hAnsi="Segaon Soft Medium" w:cs="Consolas"/>
                <w:bCs/>
                <w:sz w:val="20"/>
                <w:szCs w:val="20"/>
              </w:rPr>
            </w:pPr>
          </w:p>
          <w:p w14:paraId="725E26C5" w14:textId="77777777" w:rsidR="00BE4585" w:rsidRPr="00007BF6" w:rsidRDefault="00BE4585" w:rsidP="007D6C18">
            <w:pPr>
              <w:rPr>
                <w:rFonts w:ascii="Segaon Soft Medium" w:eastAsia="Calibri" w:hAnsi="Segaon Soft Medium" w:cs="Consolas"/>
                <w:bCs/>
                <w:sz w:val="20"/>
                <w:szCs w:val="20"/>
              </w:rPr>
            </w:pPr>
            <w:r w:rsidRPr="00007BF6">
              <w:rPr>
                <w:rFonts w:ascii="Segaon Soft Medium" w:eastAsia="Calibri" w:hAnsi="Segaon Soft Medium" w:cs="Consolas"/>
                <w:bCs/>
                <w:sz w:val="20"/>
                <w:szCs w:val="20"/>
              </w:rPr>
              <w:t xml:space="preserve">SAAR   ASSURANCE S.A, </w:t>
            </w:r>
          </w:p>
          <w:p w14:paraId="21023786" w14:textId="77777777" w:rsidR="00BE4585" w:rsidRPr="00007BF6" w:rsidRDefault="00BE4585" w:rsidP="007D6C18">
            <w:pPr>
              <w:rPr>
                <w:rFonts w:ascii="Segaon Soft Medium" w:eastAsia="Calibri" w:hAnsi="Segaon Soft Medium" w:cs="Consolas"/>
                <w:bCs/>
                <w:sz w:val="20"/>
                <w:szCs w:val="20"/>
              </w:rPr>
            </w:pPr>
            <w:r w:rsidRPr="00007BF6">
              <w:rPr>
                <w:rFonts w:ascii="Segaon Soft Medium" w:eastAsia="Calibri" w:hAnsi="Segaon Soft Medium" w:cs="Consolas"/>
                <w:bCs/>
                <w:sz w:val="20"/>
                <w:szCs w:val="20"/>
              </w:rPr>
              <w:t>BP : 1011 - DOUALA</w:t>
            </w:r>
          </w:p>
          <w:p w14:paraId="6D18CF24" w14:textId="77777777" w:rsidR="00BE4585" w:rsidRPr="00007BF6" w:rsidRDefault="00BE4585" w:rsidP="007D6C18">
            <w:pPr>
              <w:rPr>
                <w:rFonts w:ascii="Segaon Soft Medium" w:eastAsia="Calibri" w:hAnsi="Segaon Soft Medium" w:cs="Consolas"/>
                <w:bCs/>
                <w:sz w:val="20"/>
                <w:szCs w:val="20"/>
              </w:rPr>
            </w:pPr>
            <w:r w:rsidRPr="00007BF6">
              <w:rPr>
                <w:rFonts w:ascii="Segaon Soft Medium" w:eastAsia="Calibri" w:hAnsi="Segaon Soft Medium" w:cs="Consolas"/>
                <w:bCs/>
                <w:sz w:val="20"/>
                <w:szCs w:val="20"/>
              </w:rPr>
              <w:t xml:space="preserve">Tel : 237 22 22 31 39/   </w:t>
            </w:r>
          </w:p>
          <w:p w14:paraId="6BCF9282" w14:textId="77777777" w:rsidR="00BE4585" w:rsidRPr="00007BF6" w:rsidRDefault="00BE4585" w:rsidP="007D6C18">
            <w:pPr>
              <w:jc w:val="center"/>
              <w:rPr>
                <w:rFonts w:ascii="Segaon Soft Medium" w:eastAsia="Calibri" w:hAnsi="Segaon Soft Medium" w:cs="Consolas"/>
                <w:bCs/>
                <w:sz w:val="20"/>
                <w:szCs w:val="20"/>
              </w:rPr>
            </w:pPr>
            <w:r w:rsidRPr="00007BF6">
              <w:rPr>
                <w:rFonts w:ascii="Segaon Soft Medium" w:eastAsia="Calibri" w:hAnsi="Segaon Soft Medium" w:cs="Consolas"/>
                <w:bCs/>
                <w:sz w:val="20"/>
                <w:szCs w:val="20"/>
              </w:rPr>
              <w:t xml:space="preserve">           22 22 31 37 </w:t>
            </w:r>
          </w:p>
          <w:p w14:paraId="15347DF0" w14:textId="77777777" w:rsidR="00BE4585" w:rsidRPr="00007BF6" w:rsidRDefault="00BE4585" w:rsidP="007D6C18">
            <w:pPr>
              <w:jc w:val="center"/>
              <w:rPr>
                <w:rFonts w:ascii="Segaon Soft Medium" w:eastAsia="Calibri" w:hAnsi="Segaon Soft Medium" w:cs="Consolas"/>
                <w:bCs/>
                <w:sz w:val="20"/>
                <w:szCs w:val="20"/>
              </w:rPr>
            </w:pPr>
            <w:r w:rsidRPr="00007BF6">
              <w:rPr>
                <w:rFonts w:ascii="Segaon Soft Medium" w:eastAsia="Calibri" w:hAnsi="Segaon Soft Medium" w:cs="Consolas"/>
                <w:bCs/>
                <w:sz w:val="20"/>
                <w:szCs w:val="20"/>
              </w:rPr>
              <w:t>www.saar-assurances.com</w:t>
            </w:r>
          </w:p>
        </w:tc>
        <w:tc>
          <w:tcPr>
            <w:tcW w:w="1890" w:type="dxa"/>
          </w:tcPr>
          <w:p w14:paraId="19D02BA5" w14:textId="77777777" w:rsidR="00BE4585" w:rsidRPr="00007BF6" w:rsidRDefault="00BE4585" w:rsidP="007D6C18">
            <w:pPr>
              <w:rPr>
                <w:rFonts w:ascii="Segaon Soft Medium" w:eastAsia="Calibri" w:hAnsi="Segaon Soft Medium" w:cs="Consolas"/>
                <w:b/>
                <w:sz w:val="20"/>
                <w:szCs w:val="20"/>
              </w:rPr>
            </w:pPr>
          </w:p>
          <w:p w14:paraId="6227090B" w14:textId="77777777" w:rsidR="00BE4585" w:rsidRPr="00007BF6" w:rsidRDefault="00BE4585" w:rsidP="007D6C18">
            <w:pPr>
              <w:jc w:val="center"/>
              <w:rPr>
                <w:rFonts w:ascii="Segaon Soft Medium" w:eastAsia="Calibri" w:hAnsi="Segaon Soft Medium" w:cs="Consolas"/>
                <w:b/>
                <w:sz w:val="20"/>
                <w:szCs w:val="20"/>
              </w:rPr>
            </w:pPr>
            <w:r w:rsidRPr="00007BF6">
              <w:rPr>
                <w:rFonts w:ascii="Segaon Soft Medium" w:eastAsia="Calibri" w:hAnsi="Segaon Soft Medium" w:cs="Consolas"/>
                <w:b/>
                <w:sz w:val="20"/>
                <w:szCs w:val="20"/>
              </w:rPr>
              <w:t>LOT 2 :</w:t>
            </w:r>
            <w:r w:rsidRPr="00007BF6">
              <w:rPr>
                <w:rFonts w:ascii="Segaon Soft Medium" w:eastAsia="Arial" w:hAnsi="Segaon Soft Medium" w:cs="Consolas"/>
                <w:b/>
                <w:bCs/>
                <w:sz w:val="20"/>
                <w:szCs w:val="20"/>
                <w:lang w:eastAsia="fr-FR"/>
              </w:rPr>
              <w:t xml:space="preserve"> </w:t>
            </w:r>
            <w:r w:rsidRPr="00007BF6">
              <w:rPr>
                <w:rFonts w:ascii="Segaon Soft Medium" w:eastAsia="Calibri" w:hAnsi="Segaon Soft Medium" w:cs="Consolas"/>
                <w:b/>
                <w:bCs/>
                <w:sz w:val="20"/>
                <w:szCs w:val="20"/>
              </w:rPr>
              <w:t>MALADIE</w:t>
            </w:r>
          </w:p>
        </w:tc>
        <w:tc>
          <w:tcPr>
            <w:tcW w:w="4680" w:type="dxa"/>
          </w:tcPr>
          <w:p w14:paraId="0E92DC5E" w14:textId="77777777" w:rsidR="00BE4585" w:rsidRPr="00007BF6" w:rsidRDefault="00BE4585" w:rsidP="007D6C18">
            <w:pPr>
              <w:jc w:val="center"/>
              <w:rPr>
                <w:rFonts w:ascii="Segaon Soft Medium" w:eastAsia="Calibri" w:hAnsi="Segaon Soft Medium" w:cs="Consolas"/>
                <w:b/>
                <w:sz w:val="20"/>
                <w:szCs w:val="20"/>
              </w:rPr>
            </w:pPr>
            <w:r w:rsidRPr="00007BF6">
              <w:rPr>
                <w:rFonts w:ascii="Segaon Soft Medium" w:eastAsia="Calibri" w:hAnsi="Segaon Soft Medium" w:cs="Consolas"/>
                <w:b/>
                <w:sz w:val="20"/>
                <w:szCs w:val="20"/>
              </w:rPr>
              <w:t>569 962 971</w:t>
            </w:r>
          </w:p>
          <w:p w14:paraId="331CAECF" w14:textId="77777777" w:rsidR="00BE4585" w:rsidRPr="00007BF6" w:rsidRDefault="00BE4585" w:rsidP="007D6C18">
            <w:pPr>
              <w:jc w:val="center"/>
              <w:rPr>
                <w:rFonts w:ascii="Segaon Soft Medium" w:eastAsia="Calibri" w:hAnsi="Segaon Soft Medium" w:cs="Consolas"/>
                <w:b/>
                <w:sz w:val="20"/>
                <w:szCs w:val="20"/>
              </w:rPr>
            </w:pPr>
            <w:r w:rsidRPr="00007BF6">
              <w:rPr>
                <w:rFonts w:ascii="Segaon Soft Medium" w:eastAsia="Calibri" w:hAnsi="Segaon Soft Medium" w:cs="Consolas"/>
                <w:b/>
                <w:sz w:val="20"/>
                <w:szCs w:val="20"/>
              </w:rPr>
              <w:t>(Cinq cent soixante-neuf millions neuf cent soixante-deux mille neuf cent soixante-onze)</w:t>
            </w:r>
          </w:p>
        </w:tc>
        <w:tc>
          <w:tcPr>
            <w:tcW w:w="1170" w:type="dxa"/>
            <w:vMerge/>
          </w:tcPr>
          <w:p w14:paraId="6E6AF890" w14:textId="77777777" w:rsidR="00BE4585" w:rsidRPr="00007BF6" w:rsidRDefault="00BE4585" w:rsidP="007D6C18">
            <w:pPr>
              <w:jc w:val="center"/>
              <w:rPr>
                <w:rFonts w:ascii="Segaon Soft Medium" w:eastAsia="Calibri" w:hAnsi="Segaon Soft Medium" w:cs="Consolas"/>
                <w:bCs/>
                <w:sz w:val="20"/>
                <w:szCs w:val="20"/>
              </w:rPr>
            </w:pPr>
          </w:p>
        </w:tc>
      </w:tr>
      <w:tr w:rsidR="00BE4585" w:rsidRPr="00007BF6" w14:paraId="0BE1D4DA" w14:textId="77777777" w:rsidTr="007D6C18">
        <w:tc>
          <w:tcPr>
            <w:tcW w:w="2695" w:type="dxa"/>
            <w:vMerge/>
          </w:tcPr>
          <w:p w14:paraId="4A61456C" w14:textId="77777777" w:rsidR="00BE4585" w:rsidRPr="00007BF6" w:rsidRDefault="00BE4585" w:rsidP="007D6C18">
            <w:pPr>
              <w:jc w:val="center"/>
              <w:rPr>
                <w:rFonts w:ascii="Segaon Soft Medium" w:eastAsia="Calibri" w:hAnsi="Segaon Soft Medium" w:cs="Consolas"/>
                <w:bCs/>
                <w:sz w:val="20"/>
                <w:szCs w:val="20"/>
              </w:rPr>
            </w:pPr>
          </w:p>
        </w:tc>
        <w:tc>
          <w:tcPr>
            <w:tcW w:w="1890" w:type="dxa"/>
          </w:tcPr>
          <w:p w14:paraId="10B1277D" w14:textId="77777777" w:rsidR="00BE4585" w:rsidRPr="00007BF6" w:rsidRDefault="00BE4585" w:rsidP="007D6C18">
            <w:pPr>
              <w:jc w:val="center"/>
              <w:rPr>
                <w:rFonts w:ascii="Segaon Soft Medium" w:eastAsia="Calibri" w:hAnsi="Segaon Soft Medium" w:cs="Consolas"/>
                <w:b/>
                <w:sz w:val="20"/>
                <w:szCs w:val="20"/>
              </w:rPr>
            </w:pPr>
            <w:r w:rsidRPr="00007BF6">
              <w:rPr>
                <w:rFonts w:ascii="Segaon Soft Medium" w:eastAsia="Calibri" w:hAnsi="Segaon Soft Medium" w:cs="Consolas"/>
                <w:b/>
                <w:sz w:val="20"/>
                <w:szCs w:val="20"/>
              </w:rPr>
              <w:t>LOT4 : RESPONSABILITE CIVIL DU CHEF D’ENTREPRISE</w:t>
            </w:r>
          </w:p>
        </w:tc>
        <w:tc>
          <w:tcPr>
            <w:tcW w:w="4680" w:type="dxa"/>
          </w:tcPr>
          <w:p w14:paraId="7744A56C" w14:textId="77777777" w:rsidR="00BE4585" w:rsidRPr="00007BF6" w:rsidRDefault="00BE4585" w:rsidP="007D6C18">
            <w:pPr>
              <w:jc w:val="center"/>
              <w:rPr>
                <w:rFonts w:ascii="Segaon Soft Medium" w:eastAsia="Calibri" w:hAnsi="Segaon Soft Medium" w:cs="Consolas"/>
                <w:b/>
                <w:sz w:val="20"/>
                <w:szCs w:val="20"/>
              </w:rPr>
            </w:pPr>
          </w:p>
          <w:p w14:paraId="1F8B1739" w14:textId="77777777" w:rsidR="00BE4585" w:rsidRPr="00007BF6" w:rsidRDefault="00BE4585" w:rsidP="007D6C18">
            <w:pPr>
              <w:jc w:val="center"/>
              <w:rPr>
                <w:rFonts w:ascii="Segaon Soft Medium" w:eastAsia="Calibri" w:hAnsi="Segaon Soft Medium" w:cs="Consolas"/>
                <w:b/>
                <w:sz w:val="20"/>
                <w:szCs w:val="20"/>
              </w:rPr>
            </w:pPr>
            <w:r w:rsidRPr="00007BF6">
              <w:rPr>
                <w:rFonts w:ascii="Segaon Soft Medium" w:eastAsia="Calibri" w:hAnsi="Segaon Soft Medium" w:cs="Consolas"/>
                <w:b/>
                <w:sz w:val="20"/>
                <w:szCs w:val="20"/>
              </w:rPr>
              <w:t>67 545 705</w:t>
            </w:r>
          </w:p>
          <w:p w14:paraId="3606AA44" w14:textId="77777777" w:rsidR="00BE4585" w:rsidRPr="00007BF6" w:rsidRDefault="00BE4585" w:rsidP="007D6C18">
            <w:pPr>
              <w:jc w:val="center"/>
              <w:rPr>
                <w:rFonts w:ascii="Segaon Soft Medium" w:eastAsia="Calibri" w:hAnsi="Segaon Soft Medium" w:cs="Consolas"/>
                <w:b/>
                <w:sz w:val="20"/>
                <w:szCs w:val="20"/>
              </w:rPr>
            </w:pPr>
            <w:r w:rsidRPr="00007BF6">
              <w:rPr>
                <w:rFonts w:ascii="Segaon Soft Medium" w:eastAsia="Calibri" w:hAnsi="Segaon Soft Medium" w:cs="Consolas"/>
                <w:b/>
                <w:sz w:val="20"/>
                <w:szCs w:val="20"/>
              </w:rPr>
              <w:t>(Soixante-sept millions cinq cent quarante-cinq mille sept cent cinq)</w:t>
            </w:r>
          </w:p>
        </w:tc>
        <w:tc>
          <w:tcPr>
            <w:tcW w:w="1170" w:type="dxa"/>
            <w:vMerge/>
          </w:tcPr>
          <w:p w14:paraId="38BED443" w14:textId="77777777" w:rsidR="00BE4585" w:rsidRPr="00007BF6" w:rsidRDefault="00BE4585" w:rsidP="007D6C18">
            <w:pPr>
              <w:jc w:val="center"/>
              <w:rPr>
                <w:rFonts w:ascii="Segaon Soft Medium" w:eastAsia="Calibri" w:hAnsi="Segaon Soft Medium" w:cs="Consolas"/>
                <w:bCs/>
                <w:sz w:val="20"/>
                <w:szCs w:val="20"/>
              </w:rPr>
            </w:pPr>
          </w:p>
        </w:tc>
      </w:tr>
    </w:tbl>
    <w:p w14:paraId="71AF5FBF" w14:textId="77777777" w:rsidR="00BE4585" w:rsidRPr="00007BF6" w:rsidRDefault="00BE4585" w:rsidP="00BE4585">
      <w:pPr>
        <w:ind w:left="142" w:firstLine="708"/>
        <w:jc w:val="both"/>
        <w:rPr>
          <w:rFonts w:ascii="Segaon Soft Medium" w:eastAsia="Calibri" w:hAnsi="Segaon Soft Medium" w:cs="Consolas"/>
          <w:bCs/>
          <w:sz w:val="8"/>
          <w:szCs w:val="8"/>
        </w:rPr>
      </w:pPr>
    </w:p>
    <w:p w14:paraId="6FF91733" w14:textId="77777777" w:rsidR="00BE4585" w:rsidRPr="00007BF6" w:rsidRDefault="00BE4585" w:rsidP="00BE4585">
      <w:pPr>
        <w:jc w:val="both"/>
        <w:rPr>
          <w:rFonts w:ascii="Segaon Soft Medium" w:eastAsia="Calibri" w:hAnsi="Segaon Soft Medium" w:cs="Consolas"/>
          <w:bCs/>
        </w:rPr>
      </w:pPr>
      <w:r w:rsidRPr="00007BF6">
        <w:rPr>
          <w:rFonts w:ascii="Segaon Soft Medium" w:eastAsia="Calibri" w:hAnsi="Segaon Soft Medium" w:cs="Consolas"/>
          <w:bCs/>
        </w:rPr>
        <w:t>Lesdits attributaires sont invités à se présenter, au plus tard dans les sept (07) jours suivant la publication du présent communiqué, au Département Administratif et financier de l’Administration Transitoire du Port Autonome de Limbé, pour l’établissement du projet de Marché y relatif.</w:t>
      </w:r>
    </w:p>
    <w:p w14:paraId="41FBE043" w14:textId="77777777" w:rsidR="00BE4585" w:rsidRPr="00007BF6" w:rsidRDefault="00BE4585" w:rsidP="00BE4585">
      <w:pPr>
        <w:jc w:val="both"/>
        <w:rPr>
          <w:rFonts w:ascii="Segaon Soft Medium" w:eastAsia="Calibri" w:hAnsi="Segaon Soft Medium" w:cs="Consolas"/>
          <w:bCs/>
        </w:rPr>
      </w:pPr>
      <w:r w:rsidRPr="00007BF6">
        <w:rPr>
          <w:rFonts w:ascii="Segaon Soft Medium" w:eastAsia="Calibri" w:hAnsi="Segaon Soft Medium" w:cs="Consolas"/>
          <w:bCs/>
        </w:rPr>
        <w:t>Par ailleurs, les soumissionnaires non retenus sont par conséquent invités à passer retirer leurs offres sous quinzaine audit Département, sous peine de destruction.</w:t>
      </w:r>
    </w:p>
    <w:p w14:paraId="76D730FF" w14:textId="77777777" w:rsidR="00BE4585" w:rsidRPr="00007BF6" w:rsidRDefault="00BE4585" w:rsidP="00BE4585">
      <w:pPr>
        <w:jc w:val="both"/>
        <w:rPr>
          <w:rFonts w:ascii="Segaon Soft Medium" w:eastAsia="Calibri" w:hAnsi="Segaon Soft Medium" w:cs="Consolas"/>
          <w:bCs/>
        </w:rPr>
      </w:pPr>
      <w:r w:rsidRPr="00007BF6">
        <w:rPr>
          <w:rFonts w:ascii="Segaon Soft Medium" w:eastAsia="Calibri" w:hAnsi="Segaon Soft Medium" w:cs="Consolas"/>
          <w:bCs/>
        </w:rPr>
        <w:t>Le présent communiqué tient lieu de main levée de caution de soumission pour le soumissionnaire non retenu.</w:t>
      </w:r>
    </w:p>
    <w:p w14:paraId="387F8B7E" w14:textId="77777777" w:rsidR="00BE4585" w:rsidRPr="00007BF6" w:rsidRDefault="00BE4585" w:rsidP="00BE4585">
      <w:pPr>
        <w:jc w:val="both"/>
        <w:rPr>
          <w:rFonts w:ascii="Segaon Soft Medium" w:eastAsia="Calibri" w:hAnsi="Segaon Soft Medium" w:cs="Consolas"/>
          <w:bCs/>
        </w:rPr>
      </w:pPr>
      <w:r w:rsidRPr="00007BF6">
        <w:rPr>
          <w:rFonts w:ascii="Segaon Soft Medium" w:eastAsia="Calibri" w:hAnsi="Segaon Soft Medium" w:cs="Consolas"/>
          <w:bCs/>
        </w:rPr>
        <w:t>NB : En cas de recours non fondé, la caution de soumission peut être retenue. /-</w:t>
      </w:r>
    </w:p>
    <w:p w14:paraId="10172722" w14:textId="77777777" w:rsidR="00BE4585" w:rsidRDefault="00BE4585" w:rsidP="00BE4585">
      <w:pPr>
        <w:spacing w:after="0" w:line="240" w:lineRule="auto"/>
        <w:ind w:left="5664"/>
        <w:jc w:val="both"/>
        <w:rPr>
          <w:rFonts w:ascii="Segaon Soft Medium" w:eastAsia="Calibri" w:hAnsi="Segaon Soft Medium" w:cs="Consolas"/>
          <w:sz w:val="24"/>
          <w:szCs w:val="24"/>
        </w:rPr>
      </w:pPr>
    </w:p>
    <w:p w14:paraId="63450C54" w14:textId="77777777" w:rsidR="00BE4585" w:rsidRPr="00007BF6" w:rsidRDefault="00BE4585" w:rsidP="00BE4585">
      <w:pPr>
        <w:spacing w:after="0" w:line="240" w:lineRule="auto"/>
        <w:ind w:left="5664"/>
        <w:jc w:val="both"/>
        <w:rPr>
          <w:rFonts w:ascii="Segaon Soft Medium" w:eastAsia="Calibri" w:hAnsi="Segaon Soft Medium" w:cs="Consolas"/>
        </w:rPr>
      </w:pPr>
      <w:r w:rsidRPr="00007BF6">
        <w:rPr>
          <w:rFonts w:ascii="Segaon Soft Medium" w:eastAsia="Calibri" w:hAnsi="Segaon Soft Medium" w:cs="Consolas"/>
        </w:rPr>
        <w:t>DOUALA, LE_____________________</w:t>
      </w:r>
    </w:p>
    <w:p w14:paraId="6AF6EF92" w14:textId="77777777" w:rsidR="00BE4585" w:rsidRPr="00007BF6" w:rsidRDefault="00BE4585" w:rsidP="00BE4585">
      <w:pPr>
        <w:tabs>
          <w:tab w:val="left" w:pos="6804"/>
          <w:tab w:val="right" w:pos="9356"/>
        </w:tabs>
        <w:spacing w:after="0" w:line="240" w:lineRule="auto"/>
        <w:ind w:left="5664"/>
        <w:rPr>
          <w:rFonts w:ascii="Segaon Soft Medium" w:eastAsia="Calibri" w:hAnsi="Segaon Soft Medium" w:cs="Consolas"/>
          <w:b/>
          <w:sz w:val="10"/>
          <w:szCs w:val="10"/>
        </w:rPr>
      </w:pPr>
    </w:p>
    <w:p w14:paraId="1E5193F3" w14:textId="77777777" w:rsidR="00BE4585" w:rsidRPr="00007BF6" w:rsidRDefault="00BE4585" w:rsidP="00BE4585">
      <w:pPr>
        <w:tabs>
          <w:tab w:val="left" w:pos="6804"/>
          <w:tab w:val="right" w:pos="9356"/>
        </w:tabs>
        <w:spacing w:after="0" w:line="240" w:lineRule="auto"/>
        <w:ind w:left="5664"/>
        <w:rPr>
          <w:rFonts w:ascii="Segaon Soft Medium" w:eastAsia="Calibri" w:hAnsi="Segaon Soft Medium" w:cs="Arial"/>
          <w:b/>
        </w:rPr>
      </w:pPr>
      <w:r w:rsidRPr="00007BF6">
        <w:rPr>
          <w:rFonts w:ascii="Segaon Soft Medium" w:eastAsia="Calibri" w:hAnsi="Segaon Soft Medium" w:cs="Consolas"/>
          <w:b/>
        </w:rPr>
        <w:t>LE DIRECTEUR GÉNÉRAL,</w:t>
      </w:r>
      <w:r w:rsidRPr="00007BF6">
        <w:rPr>
          <w:rFonts w:ascii="Segaon Soft Medium" w:eastAsia="Calibri" w:hAnsi="Segaon Soft Medium" w:cs="Consolas"/>
          <w:b/>
        </w:rPr>
        <w:tab/>
      </w:r>
    </w:p>
    <w:p w14:paraId="3AA597EF" w14:textId="77777777" w:rsidR="00BE4585" w:rsidRPr="00007BF6" w:rsidRDefault="00BE4585" w:rsidP="00BE4585">
      <w:pPr>
        <w:tabs>
          <w:tab w:val="left" w:pos="6804"/>
          <w:tab w:val="right" w:pos="9356"/>
        </w:tabs>
        <w:spacing w:after="0" w:line="240" w:lineRule="auto"/>
        <w:jc w:val="both"/>
        <w:rPr>
          <w:rFonts w:ascii="Consolas" w:eastAsia="Calibri" w:hAnsi="Consolas" w:cs="Consolas"/>
          <w:b/>
          <w:lang w:val="fr-CA"/>
        </w:rPr>
      </w:pPr>
    </w:p>
    <w:p w14:paraId="7DC290AD" w14:textId="77777777" w:rsidR="00BE4585" w:rsidRDefault="00BE4585" w:rsidP="00BE4585">
      <w:pPr>
        <w:tabs>
          <w:tab w:val="left" w:pos="6804"/>
          <w:tab w:val="right" w:pos="9356"/>
        </w:tabs>
        <w:spacing w:after="0" w:line="240" w:lineRule="auto"/>
        <w:jc w:val="both"/>
        <w:rPr>
          <w:rFonts w:ascii="Consolas" w:eastAsia="Calibri" w:hAnsi="Consolas" w:cs="Consolas"/>
          <w:b/>
          <w:sz w:val="18"/>
          <w:szCs w:val="18"/>
          <w:lang w:val="fr-CA"/>
        </w:rPr>
      </w:pPr>
    </w:p>
    <w:p w14:paraId="2C35296C" w14:textId="77777777" w:rsidR="00BE4585" w:rsidRDefault="00BE4585" w:rsidP="00BE4585">
      <w:pPr>
        <w:tabs>
          <w:tab w:val="left" w:pos="6804"/>
          <w:tab w:val="right" w:pos="9356"/>
        </w:tabs>
        <w:spacing w:after="0" w:line="240" w:lineRule="auto"/>
        <w:jc w:val="both"/>
        <w:rPr>
          <w:rFonts w:ascii="Consolas" w:eastAsia="Calibri" w:hAnsi="Consolas" w:cs="Consolas"/>
          <w:b/>
          <w:sz w:val="18"/>
          <w:szCs w:val="18"/>
          <w:lang w:val="fr-CA"/>
        </w:rPr>
      </w:pPr>
    </w:p>
    <w:p w14:paraId="3CA489D0" w14:textId="77777777" w:rsidR="00CF5A67" w:rsidRPr="00BE4585" w:rsidRDefault="00CF5A67">
      <w:pPr>
        <w:rPr>
          <w:lang w:val="fr-CA"/>
        </w:rPr>
      </w:pPr>
    </w:p>
    <w:sectPr w:rsidR="00CF5A67" w:rsidRPr="00BE4585" w:rsidSect="00BE4585">
      <w:footerReference w:type="default" r:id="rId7"/>
      <w:pgSz w:w="12240" w:h="15840"/>
      <w:pgMar w:top="720" w:right="1440" w:bottom="1440" w:left="1440" w:header="720" w:footer="16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2239AB" w14:textId="77777777" w:rsidR="00582A9A" w:rsidRDefault="00582A9A" w:rsidP="00BE4585">
      <w:pPr>
        <w:spacing w:after="0" w:line="240" w:lineRule="auto"/>
      </w:pPr>
      <w:r>
        <w:separator/>
      </w:r>
    </w:p>
  </w:endnote>
  <w:endnote w:type="continuationSeparator" w:id="0">
    <w:p w14:paraId="50F8FD5A" w14:textId="77777777" w:rsidR="00582A9A" w:rsidRDefault="00582A9A" w:rsidP="00BE45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aon Soft Medium">
    <w:panose1 w:val="020F0603030302020204"/>
    <w:charset w:val="00"/>
    <w:family w:val="swiss"/>
    <w:notTrueType/>
    <w:pitch w:val="variable"/>
    <w:sig w:usb0="A00002EF" w:usb1="500078FB" w:usb2="00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46EAD" w14:textId="77777777" w:rsidR="00BE4585" w:rsidRPr="00E57F6A" w:rsidRDefault="00BE4585" w:rsidP="00BE4585">
    <w:pPr>
      <w:pStyle w:val="Pieddepage"/>
      <w:jc w:val="center"/>
      <w:rPr>
        <w:color w:val="4472C4"/>
        <w:sz w:val="18"/>
        <w:lang w:val="en-US"/>
      </w:rPr>
    </w:pPr>
    <w:proofErr w:type="spellStart"/>
    <w:r w:rsidRPr="00E57F6A">
      <w:rPr>
        <w:color w:val="4472C4"/>
        <w:sz w:val="18"/>
        <w:lang w:val="en-US"/>
      </w:rPr>
      <w:t>Pôle</w:t>
    </w:r>
    <w:proofErr w:type="spellEnd"/>
    <w:r w:rsidRPr="00E57F6A">
      <w:rPr>
        <w:color w:val="4472C4"/>
        <w:sz w:val="18"/>
        <w:lang w:val="en-US"/>
      </w:rPr>
      <w:t xml:space="preserve"> de </w:t>
    </w:r>
    <w:proofErr w:type="spellStart"/>
    <w:r w:rsidRPr="00E57F6A">
      <w:rPr>
        <w:color w:val="4472C4"/>
        <w:sz w:val="18"/>
        <w:lang w:val="en-US"/>
      </w:rPr>
      <w:t>Référence</w:t>
    </w:r>
    <w:proofErr w:type="spellEnd"/>
    <w:r w:rsidRPr="00E57F6A">
      <w:rPr>
        <w:color w:val="4472C4"/>
        <w:sz w:val="18"/>
        <w:lang w:val="en-US"/>
      </w:rPr>
      <w:t xml:space="preserve"> au </w:t>
    </w:r>
    <w:proofErr w:type="spellStart"/>
    <w:r w:rsidRPr="00E57F6A">
      <w:rPr>
        <w:color w:val="4472C4"/>
        <w:sz w:val="18"/>
        <w:lang w:val="en-US"/>
      </w:rPr>
      <w:t>cœur</w:t>
    </w:r>
    <w:proofErr w:type="spellEnd"/>
    <w:r w:rsidRPr="00E57F6A">
      <w:rPr>
        <w:color w:val="4472C4"/>
        <w:sz w:val="18"/>
        <w:lang w:val="en-US"/>
      </w:rPr>
      <w:t xml:space="preserve"> du </w:t>
    </w:r>
    <w:proofErr w:type="spellStart"/>
    <w:r w:rsidRPr="00E57F6A">
      <w:rPr>
        <w:color w:val="4472C4"/>
        <w:sz w:val="18"/>
        <w:lang w:val="en-US"/>
      </w:rPr>
      <w:t>golfe</w:t>
    </w:r>
    <w:proofErr w:type="spellEnd"/>
    <w:r w:rsidRPr="00E57F6A">
      <w:rPr>
        <w:color w:val="4472C4"/>
        <w:sz w:val="18"/>
        <w:lang w:val="en-US"/>
      </w:rPr>
      <w:t xml:space="preserve"> de </w:t>
    </w:r>
    <w:proofErr w:type="spellStart"/>
    <w:r w:rsidRPr="00E57F6A">
      <w:rPr>
        <w:color w:val="4472C4"/>
        <w:sz w:val="18"/>
        <w:lang w:val="en-US"/>
      </w:rPr>
      <w:t>Guinée</w:t>
    </w:r>
    <w:proofErr w:type="spellEnd"/>
    <w:r w:rsidRPr="00E57F6A">
      <w:rPr>
        <w:color w:val="4472C4"/>
        <w:sz w:val="18"/>
        <w:lang w:val="en-US"/>
      </w:rPr>
      <w:t xml:space="preserve"> | Pole of Reference at the Heart of the Gulf of Guinea</w:t>
    </w:r>
  </w:p>
  <w:p w14:paraId="3416B425" w14:textId="77777777" w:rsidR="00BE4585" w:rsidRPr="00D9723D" w:rsidRDefault="00BE4585" w:rsidP="00BE4585">
    <w:pPr>
      <w:pStyle w:val="Pieddepage"/>
      <w:ind w:left="-284"/>
      <w:rPr>
        <w:rFonts w:ascii="Arial" w:hAnsi="Arial" w:cs="Arial"/>
        <w:b/>
      </w:rPr>
    </w:pPr>
    <w:r w:rsidRPr="00E57F6A">
      <w:rPr>
        <w:rFonts w:ascii="Arial" w:hAnsi="Arial" w:cs="Arial"/>
        <w:b/>
        <w:color w:val="4472C4"/>
        <w:sz w:val="14"/>
      </w:rPr>
      <w:t>Société Anonyme à Capital Public | Capital social : FCFA 18 902 000 000 | N° Contribuable : M069900009499X | RCCM : 030.153 | NACAM : 034006</w:t>
    </w:r>
  </w:p>
  <w:p w14:paraId="6609CC5A" w14:textId="77777777" w:rsidR="00BE4585" w:rsidRPr="00E57F6A" w:rsidRDefault="00BE4585" w:rsidP="00BE4585">
    <w:pPr>
      <w:pStyle w:val="Pieddepage"/>
      <w:jc w:val="center"/>
      <w:rPr>
        <w:b/>
        <w:color w:val="4472C4"/>
        <w:sz w:val="18"/>
        <w:lang w:val="en-US"/>
      </w:rPr>
    </w:pPr>
    <w:r w:rsidRPr="00E57F6A">
      <w:rPr>
        <w:b/>
        <w:color w:val="4472C4"/>
        <w:sz w:val="18"/>
        <w:lang w:val="en-US"/>
      </w:rPr>
      <w:t xml:space="preserve">Port Authority of Limbe Transitional Administration P.O. Box 456 </w:t>
    </w:r>
    <w:proofErr w:type="spellStart"/>
    <w:r w:rsidRPr="00E57F6A">
      <w:rPr>
        <w:b/>
        <w:color w:val="4472C4"/>
        <w:sz w:val="18"/>
        <w:lang w:val="en-US"/>
      </w:rPr>
      <w:t>Limbé</w:t>
    </w:r>
    <w:proofErr w:type="spellEnd"/>
  </w:p>
  <w:p w14:paraId="2D8E4E7F" w14:textId="77777777" w:rsidR="00BE4585" w:rsidRPr="00BE4585" w:rsidRDefault="00BE4585">
    <w:pPr>
      <w:pStyle w:val="Pieddepage"/>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28EC7F" w14:textId="77777777" w:rsidR="00582A9A" w:rsidRDefault="00582A9A" w:rsidP="00BE4585">
      <w:pPr>
        <w:spacing w:after="0" w:line="240" w:lineRule="auto"/>
      </w:pPr>
      <w:r>
        <w:separator/>
      </w:r>
    </w:p>
  </w:footnote>
  <w:footnote w:type="continuationSeparator" w:id="0">
    <w:p w14:paraId="5DCA93B5" w14:textId="77777777" w:rsidR="00582A9A" w:rsidRDefault="00582A9A" w:rsidP="00BE458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585"/>
    <w:rsid w:val="00582A9A"/>
    <w:rsid w:val="006E1308"/>
    <w:rsid w:val="00AF3250"/>
    <w:rsid w:val="00BE4585"/>
    <w:rsid w:val="00CD6309"/>
    <w:rsid w:val="00CF5A67"/>
    <w:rsid w:val="00DE5560"/>
    <w:rsid w:val="00EB243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089EB5"/>
  <w15:chartTrackingRefBased/>
  <w15:docId w15:val="{4D9BC975-3D9C-420C-9A25-1E14B24C8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4585"/>
    <w:rPr>
      <w:kern w:val="0"/>
      <w14:ligatures w14:val="none"/>
    </w:rPr>
  </w:style>
  <w:style w:type="paragraph" w:styleId="Titre1">
    <w:name w:val="heading 1"/>
    <w:basedOn w:val="Normal"/>
    <w:next w:val="Normal"/>
    <w:link w:val="Titre1Car"/>
    <w:uiPriority w:val="9"/>
    <w:qFormat/>
    <w:rsid w:val="00BE4585"/>
    <w:pPr>
      <w:keepNext/>
      <w:keepLines/>
      <w:spacing w:before="360" w:after="80"/>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Titre2">
    <w:name w:val="heading 2"/>
    <w:basedOn w:val="Normal"/>
    <w:next w:val="Normal"/>
    <w:link w:val="Titre2Car"/>
    <w:uiPriority w:val="9"/>
    <w:semiHidden/>
    <w:unhideWhenUsed/>
    <w:qFormat/>
    <w:rsid w:val="00BE4585"/>
    <w:pPr>
      <w:keepNext/>
      <w:keepLines/>
      <w:spacing w:before="160" w:after="80"/>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Titre3">
    <w:name w:val="heading 3"/>
    <w:basedOn w:val="Normal"/>
    <w:next w:val="Normal"/>
    <w:link w:val="Titre3Car"/>
    <w:uiPriority w:val="9"/>
    <w:semiHidden/>
    <w:unhideWhenUsed/>
    <w:qFormat/>
    <w:rsid w:val="00BE4585"/>
    <w:pPr>
      <w:keepNext/>
      <w:keepLines/>
      <w:spacing w:before="160" w:after="80"/>
      <w:outlineLvl w:val="2"/>
    </w:pPr>
    <w:rPr>
      <w:rFonts w:eastAsiaTheme="majorEastAsia" w:cstheme="majorBidi"/>
      <w:color w:val="2F5496" w:themeColor="accent1" w:themeShade="BF"/>
      <w:kern w:val="2"/>
      <w:sz w:val="28"/>
      <w:szCs w:val="28"/>
      <w14:ligatures w14:val="standardContextual"/>
    </w:rPr>
  </w:style>
  <w:style w:type="paragraph" w:styleId="Titre4">
    <w:name w:val="heading 4"/>
    <w:basedOn w:val="Normal"/>
    <w:next w:val="Normal"/>
    <w:link w:val="Titre4Car"/>
    <w:uiPriority w:val="9"/>
    <w:semiHidden/>
    <w:unhideWhenUsed/>
    <w:qFormat/>
    <w:rsid w:val="00BE4585"/>
    <w:pPr>
      <w:keepNext/>
      <w:keepLines/>
      <w:spacing w:before="80" w:after="40"/>
      <w:outlineLvl w:val="3"/>
    </w:pPr>
    <w:rPr>
      <w:rFonts w:eastAsiaTheme="majorEastAsia" w:cstheme="majorBidi"/>
      <w:i/>
      <w:iCs/>
      <w:color w:val="2F5496" w:themeColor="accent1" w:themeShade="BF"/>
      <w:kern w:val="2"/>
      <w14:ligatures w14:val="standardContextual"/>
    </w:rPr>
  </w:style>
  <w:style w:type="paragraph" w:styleId="Titre5">
    <w:name w:val="heading 5"/>
    <w:basedOn w:val="Normal"/>
    <w:next w:val="Normal"/>
    <w:link w:val="Titre5Car"/>
    <w:uiPriority w:val="9"/>
    <w:semiHidden/>
    <w:unhideWhenUsed/>
    <w:qFormat/>
    <w:rsid w:val="00BE4585"/>
    <w:pPr>
      <w:keepNext/>
      <w:keepLines/>
      <w:spacing w:before="80" w:after="40"/>
      <w:outlineLvl w:val="4"/>
    </w:pPr>
    <w:rPr>
      <w:rFonts w:eastAsiaTheme="majorEastAsia" w:cstheme="majorBidi"/>
      <w:color w:val="2F5496" w:themeColor="accent1" w:themeShade="BF"/>
      <w:kern w:val="2"/>
      <w14:ligatures w14:val="standardContextual"/>
    </w:rPr>
  </w:style>
  <w:style w:type="paragraph" w:styleId="Titre6">
    <w:name w:val="heading 6"/>
    <w:basedOn w:val="Normal"/>
    <w:next w:val="Normal"/>
    <w:link w:val="Titre6Car"/>
    <w:uiPriority w:val="9"/>
    <w:semiHidden/>
    <w:unhideWhenUsed/>
    <w:qFormat/>
    <w:rsid w:val="00BE4585"/>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Titre7">
    <w:name w:val="heading 7"/>
    <w:basedOn w:val="Normal"/>
    <w:next w:val="Normal"/>
    <w:link w:val="Titre7Car"/>
    <w:uiPriority w:val="9"/>
    <w:semiHidden/>
    <w:unhideWhenUsed/>
    <w:qFormat/>
    <w:rsid w:val="00BE4585"/>
    <w:pPr>
      <w:keepNext/>
      <w:keepLines/>
      <w:spacing w:before="40" w:after="0"/>
      <w:outlineLvl w:val="6"/>
    </w:pPr>
    <w:rPr>
      <w:rFonts w:eastAsiaTheme="majorEastAsia" w:cstheme="majorBidi"/>
      <w:color w:val="595959" w:themeColor="text1" w:themeTint="A6"/>
      <w:kern w:val="2"/>
      <w14:ligatures w14:val="standardContextual"/>
    </w:rPr>
  </w:style>
  <w:style w:type="paragraph" w:styleId="Titre8">
    <w:name w:val="heading 8"/>
    <w:basedOn w:val="Normal"/>
    <w:next w:val="Normal"/>
    <w:link w:val="Titre8Car"/>
    <w:uiPriority w:val="9"/>
    <w:semiHidden/>
    <w:unhideWhenUsed/>
    <w:qFormat/>
    <w:rsid w:val="00BE4585"/>
    <w:pPr>
      <w:keepNext/>
      <w:keepLines/>
      <w:spacing w:after="0"/>
      <w:outlineLvl w:val="7"/>
    </w:pPr>
    <w:rPr>
      <w:rFonts w:eastAsiaTheme="majorEastAsia" w:cstheme="majorBidi"/>
      <w:i/>
      <w:iCs/>
      <w:color w:val="272727" w:themeColor="text1" w:themeTint="D8"/>
      <w:kern w:val="2"/>
      <w14:ligatures w14:val="standardContextual"/>
    </w:rPr>
  </w:style>
  <w:style w:type="paragraph" w:styleId="Titre9">
    <w:name w:val="heading 9"/>
    <w:basedOn w:val="Normal"/>
    <w:next w:val="Normal"/>
    <w:link w:val="Titre9Car"/>
    <w:uiPriority w:val="9"/>
    <w:semiHidden/>
    <w:unhideWhenUsed/>
    <w:qFormat/>
    <w:rsid w:val="00BE4585"/>
    <w:pPr>
      <w:keepNext/>
      <w:keepLines/>
      <w:spacing w:after="0"/>
      <w:outlineLvl w:val="8"/>
    </w:pPr>
    <w:rPr>
      <w:rFonts w:eastAsiaTheme="majorEastAsia" w:cstheme="majorBidi"/>
      <w:color w:val="272727" w:themeColor="text1" w:themeTint="D8"/>
      <w:kern w:val="2"/>
      <w14:ligatures w14:val="standardContextu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E4585"/>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BE4585"/>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BE4585"/>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BE4585"/>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BE4585"/>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BE4585"/>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BE4585"/>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BE4585"/>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BE4585"/>
    <w:rPr>
      <w:rFonts w:eastAsiaTheme="majorEastAsia" w:cstheme="majorBidi"/>
      <w:color w:val="272727" w:themeColor="text1" w:themeTint="D8"/>
    </w:rPr>
  </w:style>
  <w:style w:type="paragraph" w:styleId="Titre">
    <w:name w:val="Title"/>
    <w:basedOn w:val="Normal"/>
    <w:next w:val="Normal"/>
    <w:link w:val="TitreCar"/>
    <w:uiPriority w:val="10"/>
    <w:qFormat/>
    <w:rsid w:val="00BE4585"/>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reCar">
    <w:name w:val="Titre Car"/>
    <w:basedOn w:val="Policepardfaut"/>
    <w:link w:val="Titre"/>
    <w:uiPriority w:val="10"/>
    <w:rsid w:val="00BE4585"/>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BE4585"/>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Sous-titreCar">
    <w:name w:val="Sous-titre Car"/>
    <w:basedOn w:val="Policepardfaut"/>
    <w:link w:val="Sous-titre"/>
    <w:uiPriority w:val="11"/>
    <w:rsid w:val="00BE4585"/>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BE4585"/>
    <w:pPr>
      <w:spacing w:before="160"/>
      <w:jc w:val="center"/>
    </w:pPr>
    <w:rPr>
      <w:i/>
      <w:iCs/>
      <w:color w:val="404040" w:themeColor="text1" w:themeTint="BF"/>
      <w:kern w:val="2"/>
      <w14:ligatures w14:val="standardContextual"/>
    </w:rPr>
  </w:style>
  <w:style w:type="character" w:customStyle="1" w:styleId="CitationCar">
    <w:name w:val="Citation Car"/>
    <w:basedOn w:val="Policepardfaut"/>
    <w:link w:val="Citation"/>
    <w:uiPriority w:val="29"/>
    <w:rsid w:val="00BE4585"/>
    <w:rPr>
      <w:i/>
      <w:iCs/>
      <w:color w:val="404040" w:themeColor="text1" w:themeTint="BF"/>
    </w:rPr>
  </w:style>
  <w:style w:type="paragraph" w:styleId="Paragraphedeliste">
    <w:name w:val="List Paragraph"/>
    <w:basedOn w:val="Normal"/>
    <w:uiPriority w:val="34"/>
    <w:qFormat/>
    <w:rsid w:val="00BE4585"/>
    <w:pPr>
      <w:ind w:left="720"/>
      <w:contextualSpacing/>
    </w:pPr>
    <w:rPr>
      <w:kern w:val="2"/>
      <w14:ligatures w14:val="standardContextual"/>
    </w:rPr>
  </w:style>
  <w:style w:type="character" w:styleId="Accentuationintense">
    <w:name w:val="Intense Emphasis"/>
    <w:basedOn w:val="Policepardfaut"/>
    <w:uiPriority w:val="21"/>
    <w:qFormat/>
    <w:rsid w:val="00BE4585"/>
    <w:rPr>
      <w:i/>
      <w:iCs/>
      <w:color w:val="2F5496" w:themeColor="accent1" w:themeShade="BF"/>
    </w:rPr>
  </w:style>
  <w:style w:type="paragraph" w:styleId="Citationintense">
    <w:name w:val="Intense Quote"/>
    <w:basedOn w:val="Normal"/>
    <w:next w:val="Normal"/>
    <w:link w:val="CitationintenseCar"/>
    <w:uiPriority w:val="30"/>
    <w:qFormat/>
    <w:rsid w:val="00BE458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kern w:val="2"/>
      <w14:ligatures w14:val="standardContextual"/>
    </w:rPr>
  </w:style>
  <w:style w:type="character" w:customStyle="1" w:styleId="CitationintenseCar">
    <w:name w:val="Citation intense Car"/>
    <w:basedOn w:val="Policepardfaut"/>
    <w:link w:val="Citationintense"/>
    <w:uiPriority w:val="30"/>
    <w:rsid w:val="00BE4585"/>
    <w:rPr>
      <w:i/>
      <w:iCs/>
      <w:color w:val="2F5496" w:themeColor="accent1" w:themeShade="BF"/>
    </w:rPr>
  </w:style>
  <w:style w:type="character" w:styleId="Rfrenceintense">
    <w:name w:val="Intense Reference"/>
    <w:basedOn w:val="Policepardfaut"/>
    <w:uiPriority w:val="32"/>
    <w:qFormat/>
    <w:rsid w:val="00BE4585"/>
    <w:rPr>
      <w:b/>
      <w:bCs/>
      <w:smallCaps/>
      <w:color w:val="2F5496" w:themeColor="accent1" w:themeShade="BF"/>
      <w:spacing w:val="5"/>
    </w:rPr>
  </w:style>
  <w:style w:type="table" w:styleId="Grilledutableau">
    <w:name w:val="Table Grid"/>
    <w:basedOn w:val="TableauNormal"/>
    <w:uiPriority w:val="39"/>
    <w:rsid w:val="00BE458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BE4585"/>
    <w:pPr>
      <w:tabs>
        <w:tab w:val="center" w:pos="4513"/>
        <w:tab w:val="right" w:pos="9026"/>
      </w:tabs>
      <w:spacing w:after="0" w:line="240" w:lineRule="auto"/>
    </w:pPr>
  </w:style>
  <w:style w:type="character" w:customStyle="1" w:styleId="En-tteCar">
    <w:name w:val="En-tête Car"/>
    <w:basedOn w:val="Policepardfaut"/>
    <w:link w:val="En-tte"/>
    <w:uiPriority w:val="99"/>
    <w:rsid w:val="00BE4585"/>
    <w:rPr>
      <w:kern w:val="0"/>
      <w14:ligatures w14:val="none"/>
    </w:rPr>
  </w:style>
  <w:style w:type="paragraph" w:styleId="Pieddepage">
    <w:name w:val="footer"/>
    <w:aliases w:val="Pied de page-LP"/>
    <w:basedOn w:val="Normal"/>
    <w:link w:val="PieddepageCar"/>
    <w:uiPriority w:val="99"/>
    <w:unhideWhenUsed/>
    <w:rsid w:val="00BE4585"/>
    <w:pPr>
      <w:tabs>
        <w:tab w:val="center" w:pos="4513"/>
        <w:tab w:val="right" w:pos="9026"/>
      </w:tabs>
      <w:spacing w:after="0" w:line="240" w:lineRule="auto"/>
    </w:pPr>
  </w:style>
  <w:style w:type="character" w:customStyle="1" w:styleId="PieddepageCar">
    <w:name w:val="Pied de page Car"/>
    <w:aliases w:val="Pied de page-LP Car"/>
    <w:basedOn w:val="Policepardfaut"/>
    <w:link w:val="Pieddepage"/>
    <w:uiPriority w:val="99"/>
    <w:rsid w:val="00BE4585"/>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378</Words>
  <Characters>2084</Characters>
  <Application>Microsoft Office Word</Application>
  <DocSecurity>0</DocSecurity>
  <Lines>17</Lines>
  <Paragraphs>4</Paragraphs>
  <ScaleCrop>false</ScaleCrop>
  <Company/>
  <LinksUpToDate>false</LinksUpToDate>
  <CharactersWithSpaces>2458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Darosa NTONGONG</dc:creator>
  <cp:keywords/>
  <dc:description/>
  <cp:lastModifiedBy>Darosa NTONGONG</cp:lastModifiedBy>
  <cp:revision>1</cp:revision>
  <cp:lastPrinted>2026-01-16T16:54:00Z</cp:lastPrinted>
  <dcterms:created xsi:type="dcterms:W3CDTF">2026-01-16T16:53:00Z</dcterms:created>
  <dcterms:modified xsi:type="dcterms:W3CDTF">2026-01-16T16:59:00Z</dcterms:modified>
</cp:coreProperties>
</file>